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D3" w:rsidRDefault="00D95816">
      <w:r>
        <w:rPr>
          <w:noProof/>
          <w:lang w:val="ru-RU" w:eastAsia="ru-RU"/>
        </w:rPr>
        <mc:AlternateContent>
          <mc:Choice Requires="wps">
            <w:drawing>
              <wp:anchor distT="0" distB="0" distL="114300" distR="114300" simplePos="0" relativeHeight="251659264" behindDoc="0" locked="0" layoutInCell="1" allowOverlap="1" wp14:anchorId="0DBE317C" wp14:editId="547D07CF">
                <wp:simplePos x="0" y="0"/>
                <wp:positionH relativeFrom="margin">
                  <wp:posOffset>-693420</wp:posOffset>
                </wp:positionH>
                <wp:positionV relativeFrom="paragraph">
                  <wp:posOffset>-434340</wp:posOffset>
                </wp:positionV>
                <wp:extent cx="7170420" cy="9281160"/>
                <wp:effectExtent l="0" t="0" r="11430" b="15240"/>
                <wp:wrapNone/>
                <wp:docPr id="3" name="Rounded Rectangle 3"/>
                <wp:cNvGraphicFramePr/>
                <a:graphic xmlns:a="http://schemas.openxmlformats.org/drawingml/2006/main">
                  <a:graphicData uri="http://schemas.microsoft.com/office/word/2010/wordprocessingShape">
                    <wps:wsp>
                      <wps:cNvSpPr/>
                      <wps:spPr>
                        <a:xfrm>
                          <a:off x="0" y="0"/>
                          <a:ext cx="7170420" cy="9281160"/>
                        </a:xfrm>
                        <a:prstGeom prst="roundRect">
                          <a:avLst>
                            <a:gd name="adj" fmla="val 16069"/>
                          </a:avLst>
                        </a:prstGeom>
                      </wps:spPr>
                      <wps:style>
                        <a:lnRef idx="2">
                          <a:schemeClr val="accent6"/>
                        </a:lnRef>
                        <a:fillRef idx="1">
                          <a:schemeClr val="lt1"/>
                        </a:fillRef>
                        <a:effectRef idx="0">
                          <a:schemeClr val="accent6"/>
                        </a:effectRef>
                        <a:fontRef idx="minor">
                          <a:schemeClr val="dk1"/>
                        </a:fontRef>
                      </wps:style>
                      <wps:txbx>
                        <w:txbxContent>
                          <w:p w:rsidR="00522F4E" w:rsidRDefault="004318C5" w:rsidP="00D95816">
                            <w:pPr>
                              <w:rPr>
                                <w:rFonts w:asciiTheme="minorHAnsi" w:hAnsiTheme="minorHAnsi" w:cstheme="minorHAnsi"/>
                                <w:b/>
                                <w:sz w:val="24"/>
                                <w:szCs w:val="24"/>
                                <w:lang w:val="az-Latn-AZ"/>
                              </w:rPr>
                            </w:pPr>
                            <w:r>
                              <w:rPr>
                                <w:rFonts w:asciiTheme="minorHAnsi" w:hAnsiTheme="minorHAnsi" w:cstheme="minorHAnsi"/>
                                <w:b/>
                                <w:sz w:val="24"/>
                                <w:szCs w:val="24"/>
                                <w:lang w:val="az-Latn-AZ"/>
                              </w:rPr>
                              <w:t xml:space="preserve">             </w:t>
                            </w:r>
                            <w:r w:rsidR="00D95816" w:rsidRPr="00FE4D84">
                              <w:rPr>
                                <w:rFonts w:asciiTheme="minorHAnsi" w:hAnsiTheme="minorHAnsi" w:cstheme="minorHAnsi"/>
                                <w:b/>
                                <w:sz w:val="24"/>
                                <w:szCs w:val="24"/>
                                <w:lang w:val="az-Latn-AZ"/>
                              </w:rPr>
                              <w:t xml:space="preserve">Müəllimlər üçün </w:t>
                            </w:r>
                            <w:r w:rsidR="00D95816">
                              <w:rPr>
                                <w:rFonts w:asciiTheme="minorHAnsi" w:hAnsiTheme="minorHAnsi" w:cstheme="minorHAnsi"/>
                                <w:b/>
                                <w:sz w:val="24"/>
                                <w:szCs w:val="24"/>
                                <w:lang w:val="az-Latn-AZ"/>
                              </w:rPr>
                              <w:t xml:space="preserve">Blum taksonomiyası kartlarının istifadəsi </w:t>
                            </w:r>
                            <w:r w:rsidR="00D95816" w:rsidRPr="00FE4D84">
                              <w:rPr>
                                <w:rFonts w:asciiTheme="minorHAnsi" w:hAnsiTheme="minorHAnsi" w:cstheme="minorHAnsi"/>
                                <w:b/>
                                <w:sz w:val="24"/>
                                <w:szCs w:val="24"/>
                                <w:lang w:val="az-Latn-AZ"/>
                              </w:rPr>
                              <w:t>ilə bağlı tə</w:t>
                            </w:r>
                            <w:r w:rsidR="00522F4E">
                              <w:rPr>
                                <w:rFonts w:asciiTheme="minorHAnsi" w:hAnsiTheme="minorHAnsi" w:cstheme="minorHAnsi"/>
                                <w:b/>
                                <w:sz w:val="24"/>
                                <w:szCs w:val="24"/>
                                <w:lang w:val="az-Latn-AZ"/>
                              </w:rPr>
                              <w:t>limat</w:t>
                            </w:r>
                          </w:p>
                          <w:p w:rsidR="00522F4E" w:rsidRDefault="004318C5" w:rsidP="00D95816">
                            <w:pPr>
                              <w:rPr>
                                <w:rFonts w:asciiTheme="minorHAnsi" w:hAnsiTheme="minorHAnsi" w:cstheme="minorHAnsi"/>
                                <w:b/>
                                <w:sz w:val="24"/>
                                <w:szCs w:val="24"/>
                                <w:lang w:val="az-Latn-AZ"/>
                              </w:rPr>
                            </w:pPr>
                            <w:r>
                              <w:rPr>
                                <w:rFonts w:asciiTheme="minorHAnsi" w:hAnsiTheme="minorHAnsi" w:cstheme="minorHAnsi"/>
                                <w:b/>
                                <w:sz w:val="24"/>
                                <w:szCs w:val="24"/>
                                <w:lang w:val="az-Latn-AZ"/>
                              </w:rPr>
                              <w:t xml:space="preserve">             </w:t>
                            </w:r>
                            <w:r w:rsidR="00522F4E">
                              <w:rPr>
                                <w:rFonts w:asciiTheme="minorHAnsi" w:hAnsiTheme="minorHAnsi" w:cstheme="minorHAnsi"/>
                                <w:b/>
                                <w:sz w:val="24"/>
                                <w:szCs w:val="24"/>
                                <w:lang w:val="az-Latn-AZ"/>
                              </w:rPr>
                              <w:t>Kartlar 2 cür istifadə oluna bilər.</w:t>
                            </w:r>
                          </w:p>
                          <w:p w:rsidR="00D95816" w:rsidRPr="00FE4D84" w:rsidRDefault="004318C5" w:rsidP="00D95816">
                            <w:pPr>
                              <w:rPr>
                                <w:rFonts w:asciiTheme="minorHAnsi" w:hAnsiTheme="minorHAnsi" w:cstheme="minorHAnsi"/>
                                <w:b/>
                                <w:sz w:val="24"/>
                                <w:szCs w:val="24"/>
                                <w:lang w:val="az-Latn-AZ"/>
                              </w:rPr>
                            </w:pPr>
                            <w:r>
                              <w:rPr>
                                <w:rFonts w:asciiTheme="minorHAnsi" w:hAnsiTheme="minorHAnsi" w:cstheme="minorHAnsi"/>
                                <w:b/>
                                <w:sz w:val="24"/>
                                <w:szCs w:val="24"/>
                                <w:lang w:val="az-Latn-AZ"/>
                              </w:rPr>
                              <w:t xml:space="preserve">             </w:t>
                            </w:r>
                            <w:r w:rsidR="00522F4E">
                              <w:rPr>
                                <w:rFonts w:asciiTheme="minorHAnsi" w:hAnsiTheme="minorHAnsi" w:cstheme="minorHAnsi"/>
                                <w:b/>
                                <w:sz w:val="24"/>
                                <w:szCs w:val="24"/>
                                <w:lang w:val="az-Latn-AZ"/>
                              </w:rPr>
                              <w:t>Üsul I</w:t>
                            </w:r>
                          </w:p>
                          <w:p w:rsidR="00D95816" w:rsidRDefault="00B407C5" w:rsidP="00B407C5">
                            <w:pPr>
                              <w:pStyle w:val="ListParagraph"/>
                              <w:ind w:left="720" w:firstLine="0"/>
                              <w:rPr>
                                <w:rFonts w:asciiTheme="minorHAnsi" w:hAnsiTheme="minorHAnsi" w:cstheme="minorHAnsi"/>
                                <w:sz w:val="24"/>
                                <w:szCs w:val="24"/>
                                <w:lang w:val="az-Latn-AZ"/>
                              </w:rPr>
                            </w:pPr>
                            <w:r w:rsidRPr="00B407C5">
                              <w:rPr>
                                <w:rFonts w:asciiTheme="minorHAnsi" w:hAnsiTheme="minorHAnsi" w:cstheme="minorHAnsi"/>
                                <w:b/>
                                <w:i/>
                                <w:sz w:val="24"/>
                                <w:szCs w:val="24"/>
                                <w:lang w:val="az-Latn-AZ"/>
                              </w:rPr>
                              <w:t>Xüsusi qeyd:</w:t>
                            </w:r>
                            <w:r>
                              <w:rPr>
                                <w:rFonts w:asciiTheme="minorHAnsi" w:hAnsiTheme="minorHAnsi" w:cstheme="minorHAnsi"/>
                                <w:b/>
                                <w:i/>
                                <w:sz w:val="24"/>
                                <w:szCs w:val="24"/>
                                <w:lang w:val="az-Latn-AZ"/>
                              </w:rPr>
                              <w:t xml:space="preserve"> </w:t>
                            </w:r>
                            <w:r w:rsidR="00D95816" w:rsidRPr="00A063D7">
                              <w:rPr>
                                <w:rFonts w:asciiTheme="minorHAnsi" w:hAnsiTheme="minorHAnsi" w:cstheme="minorHAnsi"/>
                                <w:sz w:val="24"/>
                                <w:szCs w:val="24"/>
                                <w:lang w:val="az-Latn-AZ"/>
                              </w:rPr>
                              <w:t>Sualları qarışdırmaq, yəni Blum taksonomiyasının hər bir mərhələsinə aid müxtəlif sualları</w:t>
                            </w:r>
                            <w:r w:rsidR="00D95816">
                              <w:rPr>
                                <w:rFonts w:asciiTheme="minorHAnsi" w:hAnsiTheme="minorHAnsi" w:cstheme="minorHAnsi"/>
                                <w:sz w:val="24"/>
                                <w:szCs w:val="24"/>
                                <w:lang w:val="az-Latn-AZ"/>
                              </w:rPr>
                              <w:t xml:space="preserve"> </w:t>
                            </w:r>
                            <w:r>
                              <w:rPr>
                                <w:rFonts w:asciiTheme="minorHAnsi" w:hAnsiTheme="minorHAnsi" w:cstheme="minorHAnsi"/>
                                <w:sz w:val="24"/>
                                <w:szCs w:val="24"/>
                                <w:lang w:val="az-Latn-AZ"/>
                              </w:rPr>
                              <w:t>bir</w:t>
                            </w:r>
                            <w:r w:rsidR="00D95816" w:rsidRPr="00A063D7">
                              <w:rPr>
                                <w:rFonts w:asciiTheme="minorHAnsi" w:hAnsiTheme="minorHAnsi" w:cstheme="minorHAnsi"/>
                                <w:sz w:val="24"/>
                                <w:szCs w:val="24"/>
                                <w:lang w:val="az-Latn-AZ"/>
                              </w:rPr>
                              <w:t xml:space="preserve"> kartda birləşdirmək </w:t>
                            </w:r>
                            <w:r w:rsidR="00D95816">
                              <w:rPr>
                                <w:rFonts w:asciiTheme="minorHAnsi" w:hAnsiTheme="minorHAnsi" w:cstheme="minorHAnsi"/>
                                <w:sz w:val="24"/>
                                <w:szCs w:val="24"/>
                                <w:lang w:val="az-Latn-AZ"/>
                              </w:rPr>
                              <w:t xml:space="preserve">tövsiyə olunur. </w:t>
                            </w:r>
                            <w:r>
                              <w:rPr>
                                <w:rFonts w:asciiTheme="minorHAnsi" w:hAnsiTheme="minorHAnsi" w:cstheme="minorHAnsi"/>
                                <w:sz w:val="24"/>
                                <w:szCs w:val="24"/>
                                <w:lang w:val="az-Latn-AZ"/>
                              </w:rPr>
                              <w:t>Xüsusilə də, a</w:t>
                            </w:r>
                            <w:r w:rsidR="00D95816">
                              <w:rPr>
                                <w:rFonts w:asciiTheme="minorHAnsi" w:hAnsiTheme="minorHAnsi" w:cstheme="minorHAnsi"/>
                                <w:sz w:val="24"/>
                                <w:szCs w:val="24"/>
                                <w:lang w:val="az-Latn-AZ"/>
                              </w:rPr>
                              <w:t>şağı təfəkkür (xatırlama, anlama, tətbiqetmə) və yuxarı təfəkkür   (təhliletmə, dəyərləndirmə və yaratma) suallarını qarışdırmaq məqsədəuyğundur.</w:t>
                            </w:r>
                            <w:r w:rsidR="00D95816" w:rsidRPr="00A063D7">
                              <w:rPr>
                                <w:rFonts w:asciiTheme="minorHAnsi" w:hAnsiTheme="minorHAnsi" w:cstheme="minorHAnsi"/>
                                <w:sz w:val="24"/>
                                <w:szCs w:val="24"/>
                                <w:lang w:val="az-Latn-AZ"/>
                              </w:rPr>
                              <w:t xml:space="preserve"> Beləliklə, şagirdlər taksonomiyanın müxtəlif səviyyələrinə aid suallara cavab verərək, oxuyub anlama</w:t>
                            </w:r>
                            <w:r w:rsidR="006B1D26">
                              <w:rPr>
                                <w:rFonts w:asciiTheme="minorHAnsi" w:hAnsiTheme="minorHAnsi" w:cstheme="minorHAnsi"/>
                                <w:sz w:val="24"/>
                                <w:szCs w:val="24"/>
                                <w:lang w:val="az-Latn-AZ"/>
                              </w:rPr>
                              <w:t xml:space="preserve"> və tənqidi düşünmə</w:t>
                            </w:r>
                            <w:r w:rsidR="00D95816" w:rsidRPr="00A063D7">
                              <w:rPr>
                                <w:rFonts w:asciiTheme="minorHAnsi" w:hAnsiTheme="minorHAnsi" w:cstheme="minorHAnsi"/>
                                <w:sz w:val="24"/>
                                <w:szCs w:val="24"/>
                                <w:lang w:val="az-Latn-AZ"/>
                              </w:rPr>
                              <w:t xml:space="preserve"> bacarıqlarını inkişaf etdirəcəklər</w:t>
                            </w:r>
                            <w:r>
                              <w:rPr>
                                <w:rFonts w:asciiTheme="minorHAnsi" w:hAnsiTheme="minorHAnsi" w:cstheme="minorHAnsi"/>
                                <w:sz w:val="24"/>
                                <w:szCs w:val="24"/>
                                <w:lang w:val="az-Latn-AZ"/>
                              </w:rPr>
                              <w:t>.</w:t>
                            </w:r>
                          </w:p>
                          <w:p w:rsidR="00B407C5" w:rsidRPr="00B407C5" w:rsidRDefault="00B407C5" w:rsidP="00B407C5">
                            <w:pPr>
                              <w:pStyle w:val="ListParagraph"/>
                              <w:numPr>
                                <w:ilvl w:val="0"/>
                                <w:numId w:val="1"/>
                              </w:numPr>
                              <w:rPr>
                                <w:rFonts w:asciiTheme="minorHAnsi" w:hAnsiTheme="minorHAnsi" w:cstheme="minorHAnsi"/>
                                <w:sz w:val="24"/>
                                <w:szCs w:val="24"/>
                                <w:lang w:val="az-Latn-AZ"/>
                              </w:rPr>
                            </w:pPr>
                            <w:r w:rsidRPr="00FE4D84">
                              <w:rPr>
                                <w:rFonts w:asciiTheme="minorHAnsi" w:hAnsiTheme="minorHAnsi" w:cstheme="minorHAnsi"/>
                                <w:sz w:val="24"/>
                                <w:szCs w:val="24"/>
                                <w:lang w:val="az-Latn-AZ"/>
                              </w:rPr>
                              <w:t>Fərdi, qruplarla və ya cütlərlə iş forması seçilə bilər.</w:t>
                            </w:r>
                          </w:p>
                          <w:p w:rsidR="00D95816" w:rsidRPr="00A063D7" w:rsidRDefault="00D95816" w:rsidP="00D95816">
                            <w:pPr>
                              <w:pStyle w:val="ListParagraph"/>
                              <w:numPr>
                                <w:ilvl w:val="0"/>
                                <w:numId w:val="1"/>
                              </w:numPr>
                              <w:rPr>
                                <w:rFonts w:asciiTheme="minorHAnsi" w:hAnsiTheme="minorHAnsi" w:cstheme="minorHAnsi"/>
                                <w:sz w:val="24"/>
                                <w:szCs w:val="24"/>
                                <w:lang w:val="az-Latn-AZ"/>
                              </w:rPr>
                            </w:pPr>
                            <w:r w:rsidRPr="00A063D7">
                              <w:rPr>
                                <w:rFonts w:asciiTheme="minorHAnsi" w:hAnsiTheme="minorHAnsi" w:cstheme="minorHAnsi"/>
                                <w:sz w:val="24"/>
                                <w:szCs w:val="24"/>
                                <w:lang w:val="az-Latn-AZ"/>
                              </w:rPr>
                              <w:t>Kartlar kəsilir, qruplara</w:t>
                            </w:r>
                            <w:r>
                              <w:rPr>
                                <w:rFonts w:asciiTheme="minorHAnsi" w:hAnsiTheme="minorHAnsi" w:cstheme="minorHAnsi"/>
                                <w:sz w:val="24"/>
                                <w:szCs w:val="24"/>
                                <w:lang w:val="az-Latn-AZ"/>
                              </w:rPr>
                              <w:t>/cütlərə</w:t>
                            </w:r>
                            <w:r w:rsidRPr="00A063D7">
                              <w:rPr>
                                <w:rFonts w:asciiTheme="minorHAnsi" w:hAnsiTheme="minorHAnsi" w:cstheme="minorHAnsi"/>
                                <w:sz w:val="24"/>
                                <w:szCs w:val="24"/>
                                <w:lang w:val="az-Latn-AZ"/>
                              </w:rPr>
                              <w:t xml:space="preserve"> paylanır</w:t>
                            </w:r>
                          </w:p>
                          <w:p w:rsidR="00D95816" w:rsidRPr="00A063D7" w:rsidRDefault="00D95816" w:rsidP="00D95816">
                            <w:pPr>
                              <w:pStyle w:val="ListParagraph"/>
                              <w:numPr>
                                <w:ilvl w:val="0"/>
                                <w:numId w:val="1"/>
                              </w:numPr>
                              <w:rPr>
                                <w:rFonts w:asciiTheme="minorHAnsi" w:hAnsiTheme="minorHAnsi" w:cstheme="minorHAnsi"/>
                                <w:sz w:val="24"/>
                                <w:szCs w:val="24"/>
                                <w:lang w:val="az-Latn-AZ"/>
                              </w:rPr>
                            </w:pPr>
                            <w:r w:rsidRPr="00A063D7">
                              <w:rPr>
                                <w:rFonts w:asciiTheme="minorHAnsi" w:hAnsiTheme="minorHAnsi" w:cstheme="minorHAnsi"/>
                                <w:sz w:val="24"/>
                                <w:szCs w:val="24"/>
                                <w:lang w:val="az-Latn-AZ"/>
                              </w:rPr>
                              <w:t xml:space="preserve">Şagirdlərə düşünmək üçün vaxt verilir </w:t>
                            </w:r>
                          </w:p>
                          <w:p w:rsidR="00D95816" w:rsidRPr="00FE4D84" w:rsidRDefault="00D95816" w:rsidP="00D95816">
                            <w:pPr>
                              <w:pStyle w:val="ListParagraph"/>
                              <w:numPr>
                                <w:ilvl w:val="0"/>
                                <w:numId w:val="1"/>
                              </w:numPr>
                              <w:rPr>
                                <w:rFonts w:asciiTheme="minorHAnsi" w:hAnsiTheme="minorHAnsi" w:cstheme="minorHAnsi"/>
                                <w:sz w:val="24"/>
                                <w:szCs w:val="24"/>
                                <w:lang w:val="az-Latn-AZ"/>
                              </w:rPr>
                            </w:pPr>
                            <w:r w:rsidRPr="00A063D7">
                              <w:rPr>
                                <w:rFonts w:asciiTheme="minorHAnsi" w:hAnsiTheme="minorHAnsi" w:cstheme="minorHAnsi"/>
                                <w:sz w:val="24"/>
                                <w:szCs w:val="24"/>
                                <w:lang w:val="az-Latn-AZ"/>
                              </w:rPr>
                              <w:t>Cavablar oxu materialına istinad edilərək əsaslandırılır</w:t>
                            </w:r>
                            <w:r>
                              <w:rPr>
                                <w:rFonts w:asciiTheme="minorHAnsi" w:hAnsiTheme="minorHAnsi" w:cstheme="minorHAnsi"/>
                                <w:sz w:val="24"/>
                                <w:szCs w:val="24"/>
                                <w:lang w:val="az-Latn-AZ"/>
                              </w:rPr>
                              <w:t xml:space="preserve"> (oxu materialı şagirdlərin qarşısında olmalıdır)</w:t>
                            </w:r>
                          </w:p>
                          <w:p w:rsidR="00D95816" w:rsidRDefault="00D95816" w:rsidP="00D95816">
                            <w:pPr>
                              <w:pStyle w:val="ListParagraph"/>
                              <w:numPr>
                                <w:ilvl w:val="0"/>
                                <w:numId w:val="1"/>
                              </w:numPr>
                              <w:rPr>
                                <w:rFonts w:asciiTheme="minorHAnsi" w:hAnsiTheme="minorHAnsi" w:cstheme="minorHAnsi"/>
                                <w:sz w:val="24"/>
                                <w:szCs w:val="24"/>
                                <w:lang w:val="az-Latn-AZ"/>
                              </w:rPr>
                            </w:pPr>
                            <w:r w:rsidRPr="00A063D7">
                              <w:rPr>
                                <w:rFonts w:asciiTheme="minorHAnsi" w:hAnsiTheme="minorHAnsi" w:cstheme="minorHAnsi"/>
                                <w:sz w:val="24"/>
                                <w:szCs w:val="24"/>
                                <w:lang w:val="az-Latn-AZ"/>
                              </w:rPr>
                              <w:t>Bu kartlarla asanlıqla diferensiallaşma aparmaq mümkündür: yuxarı öyrənmə bacarığına malik şagirdləri eyni qrupda birləşdirərək onlara taksonomiyanın</w:t>
                            </w:r>
                            <w:r w:rsidR="006B1D26">
                              <w:rPr>
                                <w:rFonts w:asciiTheme="minorHAnsi" w:hAnsiTheme="minorHAnsi" w:cstheme="minorHAnsi"/>
                                <w:sz w:val="24"/>
                                <w:szCs w:val="24"/>
                                <w:lang w:val="az-Latn-AZ"/>
                              </w:rPr>
                              <w:t xml:space="preserve"> yuxarı təfəkkür, yəni </w:t>
                            </w:r>
                            <w:r w:rsidRPr="00A063D7">
                              <w:rPr>
                                <w:rFonts w:asciiTheme="minorHAnsi" w:hAnsiTheme="minorHAnsi" w:cstheme="minorHAnsi"/>
                                <w:sz w:val="24"/>
                                <w:szCs w:val="24"/>
                                <w:lang w:val="az-Latn-AZ"/>
                              </w:rPr>
                              <w:t xml:space="preserve"> təhliletmə, dəyərləndirmə və yaratma səviyyələrinə aid daha çətin və sayca daha çox suallar </w:t>
                            </w:r>
                            <w:r w:rsidR="00B407C5">
                              <w:rPr>
                                <w:rFonts w:asciiTheme="minorHAnsi" w:hAnsiTheme="minorHAnsi" w:cstheme="minorHAnsi"/>
                                <w:sz w:val="24"/>
                                <w:szCs w:val="24"/>
                                <w:lang w:val="az-Latn-AZ"/>
                              </w:rPr>
                              <w:t xml:space="preserve">olan kartlar </w:t>
                            </w:r>
                            <w:r w:rsidRPr="00A063D7">
                              <w:rPr>
                                <w:rFonts w:asciiTheme="minorHAnsi" w:hAnsiTheme="minorHAnsi" w:cstheme="minorHAnsi"/>
                                <w:sz w:val="24"/>
                                <w:szCs w:val="24"/>
                                <w:lang w:val="az-Latn-AZ"/>
                              </w:rPr>
                              <w:t>təqdim edə bilərsiniz. Eyni zamanda, aşağı öyrənmə bacarığına malik şagirdləri eyni qrupda birləşdirib</w:t>
                            </w:r>
                            <w:bookmarkStart w:id="0" w:name="_GoBack"/>
                            <w:bookmarkEnd w:id="0"/>
                            <w:r w:rsidRPr="00A063D7">
                              <w:rPr>
                                <w:rFonts w:asciiTheme="minorHAnsi" w:hAnsiTheme="minorHAnsi" w:cstheme="minorHAnsi"/>
                                <w:sz w:val="24"/>
                                <w:szCs w:val="24"/>
                                <w:lang w:val="az-Latn-AZ"/>
                              </w:rPr>
                              <w:t xml:space="preserve"> müvafiq suallar seçərək onlar üçün</w:t>
                            </w:r>
                            <w:r>
                              <w:rPr>
                                <w:rFonts w:asciiTheme="minorHAnsi" w:hAnsiTheme="minorHAnsi" w:cstheme="minorHAnsi"/>
                                <w:sz w:val="24"/>
                                <w:szCs w:val="24"/>
                                <w:lang w:val="az-Latn-AZ"/>
                              </w:rPr>
                              <w:t xml:space="preserve"> kartlar hazırlaya bilərsiniz.</w:t>
                            </w:r>
                          </w:p>
                          <w:p w:rsidR="00522F4E" w:rsidRDefault="00522F4E" w:rsidP="00D95816">
                            <w:pPr>
                              <w:pStyle w:val="ListParagraph"/>
                              <w:ind w:left="720" w:firstLine="0"/>
                              <w:rPr>
                                <w:rFonts w:asciiTheme="minorHAnsi" w:hAnsiTheme="minorHAnsi" w:cstheme="minorHAnsi"/>
                                <w:b/>
                                <w:sz w:val="24"/>
                                <w:szCs w:val="24"/>
                                <w:lang w:val="az-Latn-AZ"/>
                              </w:rPr>
                            </w:pPr>
                            <w:r>
                              <w:rPr>
                                <w:rFonts w:asciiTheme="minorHAnsi" w:hAnsiTheme="minorHAnsi" w:cstheme="minorHAnsi"/>
                                <w:b/>
                                <w:sz w:val="24"/>
                                <w:szCs w:val="24"/>
                                <w:lang w:val="az-Latn-AZ"/>
                              </w:rPr>
                              <w:t>Üsul II</w:t>
                            </w:r>
                          </w:p>
                          <w:p w:rsidR="00D95816" w:rsidRDefault="00D95816" w:rsidP="00D95816">
                            <w:pPr>
                              <w:pStyle w:val="ListParagraph"/>
                              <w:ind w:left="720" w:firstLine="0"/>
                              <w:rPr>
                                <w:rFonts w:asciiTheme="minorHAnsi" w:hAnsiTheme="minorHAnsi" w:cstheme="minorHAnsi"/>
                                <w:b/>
                                <w:sz w:val="24"/>
                                <w:szCs w:val="24"/>
                                <w:lang w:val="az-Latn-AZ"/>
                              </w:rPr>
                            </w:pPr>
                            <w:r w:rsidRPr="001064EF">
                              <w:rPr>
                                <w:rFonts w:asciiTheme="minorHAnsi" w:hAnsiTheme="minorHAnsi" w:cstheme="minorHAnsi"/>
                                <w:b/>
                                <w:sz w:val="24"/>
                                <w:szCs w:val="24"/>
                                <w:lang w:val="az-Latn-AZ"/>
                              </w:rPr>
                              <w:t xml:space="preserve">Blum kubu </w:t>
                            </w:r>
                          </w:p>
                          <w:p w:rsidR="00BF02DD" w:rsidRDefault="00D95816" w:rsidP="00D95816">
                            <w:pPr>
                              <w:pStyle w:val="ListParagraph"/>
                              <w:ind w:left="720" w:firstLine="0"/>
                              <w:rPr>
                                <w:rFonts w:asciiTheme="minorHAnsi" w:hAnsiTheme="minorHAnsi" w:cstheme="minorHAnsi"/>
                                <w:b/>
                                <w:sz w:val="24"/>
                                <w:szCs w:val="24"/>
                                <w:lang w:val="az-Latn-AZ"/>
                              </w:rPr>
                            </w:pPr>
                            <w:r>
                              <w:rPr>
                                <w:rFonts w:asciiTheme="minorHAnsi" w:hAnsiTheme="minorHAnsi" w:cstheme="minorHAnsi"/>
                                <w:b/>
                                <w:sz w:val="24"/>
                                <w:szCs w:val="24"/>
                                <w:lang w:val="az-Latn-AZ"/>
                              </w:rPr>
                              <w:t>Bunun üçün sizə kub</w:t>
                            </w:r>
                            <w:r w:rsidR="0052090D">
                              <w:rPr>
                                <w:rFonts w:asciiTheme="minorHAnsi" w:hAnsiTheme="minorHAnsi" w:cstheme="minorHAnsi"/>
                                <w:b/>
                                <w:sz w:val="24"/>
                                <w:szCs w:val="24"/>
                                <w:lang w:val="az-Latn-AZ"/>
                              </w:rPr>
                              <w:t xml:space="preserve"> (lar)</w:t>
                            </w:r>
                            <w:r>
                              <w:rPr>
                                <w:rFonts w:asciiTheme="minorHAnsi" w:hAnsiTheme="minorHAnsi" w:cstheme="minorHAnsi"/>
                                <w:b/>
                                <w:sz w:val="24"/>
                                <w:szCs w:val="24"/>
                                <w:lang w:val="az-Latn-AZ"/>
                              </w:rPr>
                              <w:t xml:space="preserve"> lazım olacaq. Kubun 6 üzü var: </w:t>
                            </w:r>
                            <w:r w:rsidR="00BF02DD">
                              <w:rPr>
                                <w:rFonts w:asciiTheme="minorHAnsi" w:hAnsiTheme="minorHAnsi" w:cstheme="minorHAnsi"/>
                                <w:b/>
                                <w:sz w:val="24"/>
                                <w:szCs w:val="24"/>
                                <w:lang w:val="az-Latn-AZ"/>
                              </w:rPr>
                              <w:t xml:space="preserve">1. adlandır; 2. </w:t>
                            </w:r>
                            <w:r>
                              <w:rPr>
                                <w:rFonts w:asciiTheme="minorHAnsi" w:hAnsiTheme="minorHAnsi" w:cstheme="minorHAnsi"/>
                                <w:b/>
                                <w:sz w:val="24"/>
                                <w:szCs w:val="24"/>
                                <w:lang w:val="az-Latn-AZ"/>
                              </w:rPr>
                              <w:t>izah et</w:t>
                            </w:r>
                            <w:r w:rsidR="00BF02DD">
                              <w:rPr>
                                <w:rFonts w:asciiTheme="minorHAnsi" w:hAnsiTheme="minorHAnsi" w:cstheme="minorHAnsi"/>
                                <w:b/>
                                <w:sz w:val="24"/>
                                <w:szCs w:val="24"/>
                                <w:lang w:val="az-Latn-AZ"/>
                              </w:rPr>
                              <w:t>; 3.</w:t>
                            </w:r>
                            <w:r>
                              <w:rPr>
                                <w:rFonts w:asciiTheme="minorHAnsi" w:hAnsiTheme="minorHAnsi" w:cstheme="minorHAnsi"/>
                                <w:b/>
                                <w:sz w:val="24"/>
                                <w:szCs w:val="24"/>
                                <w:lang w:val="az-Latn-AZ"/>
                              </w:rPr>
                              <w:t xml:space="preserve"> tətbiq</w:t>
                            </w:r>
                            <w:r w:rsidR="00BF02DD">
                              <w:rPr>
                                <w:rFonts w:asciiTheme="minorHAnsi" w:hAnsiTheme="minorHAnsi" w:cstheme="minorHAnsi"/>
                                <w:b/>
                                <w:sz w:val="24"/>
                                <w:szCs w:val="24"/>
                                <w:lang w:val="az-Latn-AZ"/>
                              </w:rPr>
                              <w:t xml:space="preserve"> et;</w:t>
                            </w:r>
                          </w:p>
                          <w:p w:rsidR="00D95816" w:rsidRPr="00BF02DD" w:rsidRDefault="00BF02DD" w:rsidP="00D95816">
                            <w:pPr>
                              <w:pStyle w:val="ListParagraph"/>
                              <w:ind w:left="720" w:firstLine="0"/>
                              <w:rPr>
                                <w:rFonts w:asciiTheme="minorHAnsi" w:hAnsiTheme="minorHAnsi" w:cstheme="minorHAnsi"/>
                                <w:b/>
                                <w:sz w:val="24"/>
                                <w:szCs w:val="24"/>
                                <w:lang w:val="az-Latn-AZ"/>
                              </w:rPr>
                            </w:pPr>
                            <w:r>
                              <w:rPr>
                                <w:rFonts w:asciiTheme="minorHAnsi" w:hAnsiTheme="minorHAnsi" w:cstheme="minorHAnsi"/>
                                <w:b/>
                                <w:sz w:val="24"/>
                                <w:szCs w:val="24"/>
                                <w:lang w:val="az-Latn-AZ"/>
                              </w:rPr>
                              <w:t xml:space="preserve"> 4. niyə/nə üçün; 5. özünü ifadə et/fikirlərini paylaş;  6. yenisini yarat </w:t>
                            </w:r>
                          </w:p>
                          <w:p w:rsidR="00522F4E" w:rsidRDefault="00522F4E" w:rsidP="0052090D">
                            <w:pPr>
                              <w:pStyle w:val="ListParagraph"/>
                              <w:numPr>
                                <w:ilvl w:val="0"/>
                                <w:numId w:val="1"/>
                              </w:numPr>
                              <w:rPr>
                                <w:rFonts w:asciiTheme="minorHAnsi" w:hAnsiTheme="minorHAnsi" w:cstheme="minorHAnsi"/>
                                <w:sz w:val="24"/>
                                <w:szCs w:val="24"/>
                                <w:lang w:val="az-Latn-AZ"/>
                              </w:rPr>
                            </w:pPr>
                            <w:r>
                              <w:rPr>
                                <w:rFonts w:asciiTheme="minorHAnsi" w:hAnsiTheme="minorHAnsi" w:cstheme="minorHAnsi"/>
                                <w:sz w:val="24"/>
                                <w:szCs w:val="24"/>
                                <w:lang w:val="az-Latn-AZ"/>
                              </w:rPr>
                              <w:t xml:space="preserve">Müəllim hər bir kateqoriya üzrə (adlandır, izah et, tətbiq et və s) sual dəstini əvvəlcədən hazırlayır (məsələn, Blum kartları) </w:t>
                            </w:r>
                          </w:p>
                          <w:p w:rsidR="0052090D" w:rsidRDefault="00522F4E" w:rsidP="0052090D">
                            <w:pPr>
                              <w:pStyle w:val="ListParagraph"/>
                              <w:numPr>
                                <w:ilvl w:val="0"/>
                                <w:numId w:val="1"/>
                              </w:numPr>
                              <w:rPr>
                                <w:rFonts w:asciiTheme="minorHAnsi" w:hAnsiTheme="minorHAnsi" w:cstheme="minorHAnsi"/>
                                <w:sz w:val="24"/>
                                <w:szCs w:val="24"/>
                                <w:lang w:val="az-Latn-AZ"/>
                              </w:rPr>
                            </w:pPr>
                            <w:r>
                              <w:rPr>
                                <w:rFonts w:asciiTheme="minorHAnsi" w:hAnsiTheme="minorHAnsi" w:cstheme="minorHAnsi"/>
                                <w:sz w:val="24"/>
                                <w:szCs w:val="24"/>
                                <w:lang w:val="az-Latn-AZ"/>
                              </w:rPr>
                              <w:t xml:space="preserve"> Suallar q</w:t>
                            </w:r>
                            <w:r w:rsidR="00D95816" w:rsidRPr="0052090D">
                              <w:rPr>
                                <w:rFonts w:asciiTheme="minorHAnsi" w:hAnsiTheme="minorHAnsi" w:cstheme="minorHAnsi"/>
                                <w:sz w:val="24"/>
                                <w:szCs w:val="24"/>
                                <w:lang w:val="az-Latn-AZ"/>
                              </w:rPr>
                              <w:t>ruplara bölünmüş şagirdlərə tə</w:t>
                            </w:r>
                            <w:r w:rsidR="0052090D">
                              <w:rPr>
                                <w:rFonts w:asciiTheme="minorHAnsi" w:hAnsiTheme="minorHAnsi" w:cstheme="minorHAnsi"/>
                                <w:sz w:val="24"/>
                                <w:szCs w:val="24"/>
                                <w:lang w:val="az-Latn-AZ"/>
                              </w:rPr>
                              <w:t>qdim edilir</w:t>
                            </w:r>
                          </w:p>
                          <w:p w:rsidR="0052090D" w:rsidRDefault="00522F4E" w:rsidP="0052090D">
                            <w:pPr>
                              <w:pStyle w:val="ListParagraph"/>
                              <w:numPr>
                                <w:ilvl w:val="0"/>
                                <w:numId w:val="1"/>
                              </w:numPr>
                              <w:rPr>
                                <w:rFonts w:asciiTheme="minorHAnsi" w:hAnsiTheme="minorHAnsi" w:cstheme="minorHAnsi"/>
                                <w:sz w:val="24"/>
                                <w:szCs w:val="24"/>
                                <w:lang w:val="az-Latn-AZ"/>
                              </w:rPr>
                            </w:pPr>
                            <w:r>
                              <w:rPr>
                                <w:rFonts w:asciiTheme="minorHAnsi" w:hAnsiTheme="minorHAnsi" w:cstheme="minorHAnsi"/>
                                <w:sz w:val="24"/>
                                <w:szCs w:val="24"/>
                                <w:lang w:val="az-Latn-AZ"/>
                              </w:rPr>
                              <w:t xml:space="preserve"> D</w:t>
                            </w:r>
                            <w:r w:rsidR="00D95816" w:rsidRPr="0052090D">
                              <w:rPr>
                                <w:rFonts w:asciiTheme="minorHAnsi" w:hAnsiTheme="minorHAnsi" w:cstheme="minorHAnsi"/>
                                <w:sz w:val="24"/>
                                <w:szCs w:val="24"/>
                                <w:lang w:val="az-Latn-AZ"/>
                              </w:rPr>
                              <w:t>üşünmə</w:t>
                            </w:r>
                            <w:r w:rsidR="0052090D">
                              <w:rPr>
                                <w:rFonts w:asciiTheme="minorHAnsi" w:hAnsiTheme="minorHAnsi" w:cstheme="minorHAnsi"/>
                                <w:sz w:val="24"/>
                                <w:szCs w:val="24"/>
                                <w:lang w:val="az-Latn-AZ"/>
                              </w:rPr>
                              <w:t xml:space="preserve"> üçün sual sayından asılı olaraq vaxt</w:t>
                            </w:r>
                            <w:r w:rsidR="00D95816" w:rsidRPr="0052090D">
                              <w:rPr>
                                <w:rFonts w:asciiTheme="minorHAnsi" w:hAnsiTheme="minorHAnsi" w:cstheme="minorHAnsi"/>
                                <w:sz w:val="24"/>
                                <w:szCs w:val="24"/>
                                <w:lang w:val="az-Latn-AZ"/>
                              </w:rPr>
                              <w:t xml:space="preserve"> ve</w:t>
                            </w:r>
                            <w:r w:rsidR="0052090D">
                              <w:rPr>
                                <w:rFonts w:asciiTheme="minorHAnsi" w:hAnsiTheme="minorHAnsi" w:cstheme="minorHAnsi"/>
                                <w:sz w:val="24"/>
                                <w:szCs w:val="24"/>
                                <w:lang w:val="az-Latn-AZ"/>
                              </w:rPr>
                              <w:t>rilir</w:t>
                            </w:r>
                          </w:p>
                          <w:p w:rsidR="0052090D" w:rsidRDefault="00522F4E" w:rsidP="0052090D">
                            <w:pPr>
                              <w:pStyle w:val="ListParagraph"/>
                              <w:numPr>
                                <w:ilvl w:val="0"/>
                                <w:numId w:val="1"/>
                              </w:numPr>
                              <w:rPr>
                                <w:rFonts w:asciiTheme="minorHAnsi" w:hAnsiTheme="minorHAnsi" w:cstheme="minorHAnsi"/>
                                <w:sz w:val="24"/>
                                <w:szCs w:val="24"/>
                                <w:lang w:val="az-Latn-AZ"/>
                              </w:rPr>
                            </w:pPr>
                            <w:r>
                              <w:rPr>
                                <w:rFonts w:asciiTheme="minorHAnsi" w:hAnsiTheme="minorHAnsi" w:cstheme="minorHAnsi"/>
                                <w:sz w:val="24"/>
                                <w:szCs w:val="24"/>
                                <w:lang w:val="az-Latn-AZ"/>
                              </w:rPr>
                              <w:t xml:space="preserve"> Ş</w:t>
                            </w:r>
                            <w:r w:rsidR="0052090D" w:rsidRPr="0052090D">
                              <w:rPr>
                                <w:rFonts w:asciiTheme="minorHAnsi" w:hAnsiTheme="minorHAnsi" w:cstheme="minorHAnsi"/>
                                <w:sz w:val="24"/>
                                <w:szCs w:val="24"/>
                                <w:lang w:val="az-Latn-AZ"/>
                              </w:rPr>
                              <w:t>agirdlər mətni oxuyaraq suallara cavablar tapır və müzakirə edirlə</w:t>
                            </w:r>
                            <w:r w:rsidR="0052090D">
                              <w:rPr>
                                <w:rFonts w:asciiTheme="minorHAnsi" w:hAnsiTheme="minorHAnsi" w:cstheme="minorHAnsi"/>
                                <w:sz w:val="24"/>
                                <w:szCs w:val="24"/>
                                <w:lang w:val="az-Latn-AZ"/>
                              </w:rPr>
                              <w:t>r</w:t>
                            </w:r>
                            <w:r w:rsidR="0052090D" w:rsidRPr="0052090D">
                              <w:rPr>
                                <w:rFonts w:asciiTheme="minorHAnsi" w:hAnsiTheme="minorHAnsi" w:cstheme="minorHAnsi"/>
                                <w:sz w:val="24"/>
                                <w:szCs w:val="24"/>
                                <w:lang w:val="az-Latn-AZ"/>
                              </w:rPr>
                              <w:t xml:space="preserve"> </w:t>
                            </w:r>
                            <w:r w:rsidR="00D95816" w:rsidRPr="0052090D">
                              <w:rPr>
                                <w:rFonts w:asciiTheme="minorHAnsi" w:hAnsiTheme="minorHAnsi" w:cstheme="minorHAnsi"/>
                                <w:sz w:val="24"/>
                                <w:szCs w:val="24"/>
                                <w:lang w:val="az-Latn-AZ"/>
                              </w:rPr>
                              <w:t xml:space="preserve"> </w:t>
                            </w:r>
                          </w:p>
                          <w:p w:rsidR="00522F4E" w:rsidRDefault="00522F4E" w:rsidP="00D45546">
                            <w:pPr>
                              <w:pStyle w:val="ListParagraph"/>
                              <w:numPr>
                                <w:ilvl w:val="0"/>
                                <w:numId w:val="1"/>
                              </w:numPr>
                              <w:rPr>
                                <w:rFonts w:asciiTheme="minorHAnsi" w:hAnsiTheme="minorHAnsi" w:cstheme="minorHAnsi"/>
                                <w:sz w:val="24"/>
                                <w:szCs w:val="24"/>
                                <w:lang w:val="az-Latn-AZ"/>
                              </w:rPr>
                            </w:pPr>
                            <w:r>
                              <w:rPr>
                                <w:rFonts w:asciiTheme="minorHAnsi" w:hAnsiTheme="minorHAnsi" w:cstheme="minorHAnsi"/>
                                <w:sz w:val="24"/>
                                <w:szCs w:val="24"/>
                                <w:lang w:val="az-Latn-AZ"/>
                              </w:rPr>
                              <w:t>V</w:t>
                            </w:r>
                            <w:r w:rsidR="0052090D">
                              <w:rPr>
                                <w:rFonts w:asciiTheme="minorHAnsi" w:hAnsiTheme="minorHAnsi" w:cstheme="minorHAnsi"/>
                                <w:sz w:val="24"/>
                                <w:szCs w:val="24"/>
                                <w:lang w:val="az-Latn-AZ"/>
                              </w:rPr>
                              <w:t>axt bitdikdən sonra h</w:t>
                            </w:r>
                            <w:r w:rsidR="00D95816" w:rsidRPr="0052090D">
                              <w:rPr>
                                <w:rFonts w:asciiTheme="minorHAnsi" w:hAnsiTheme="minorHAnsi" w:cstheme="minorHAnsi"/>
                                <w:sz w:val="24"/>
                                <w:szCs w:val="24"/>
                                <w:lang w:val="az-Latn-AZ"/>
                              </w:rPr>
                              <w:t>ə</w:t>
                            </w:r>
                            <w:r w:rsidR="0052090D">
                              <w:rPr>
                                <w:rFonts w:asciiTheme="minorHAnsi" w:hAnsiTheme="minorHAnsi" w:cstheme="minorHAnsi"/>
                                <w:sz w:val="24"/>
                                <w:szCs w:val="24"/>
                                <w:lang w:val="az-Latn-AZ"/>
                              </w:rPr>
                              <w:t xml:space="preserve">r bir qrup Blum kubunu atır, kubun </w:t>
                            </w:r>
                            <w:r>
                              <w:rPr>
                                <w:rFonts w:asciiTheme="minorHAnsi" w:hAnsiTheme="minorHAnsi" w:cstheme="minorHAnsi"/>
                                <w:sz w:val="24"/>
                                <w:szCs w:val="24"/>
                                <w:lang w:val="az-Latn-AZ"/>
                              </w:rPr>
                              <w:t xml:space="preserve">hansı tərəfi düşübsə ona </w:t>
                            </w:r>
                            <w:r w:rsidR="0052090D">
                              <w:rPr>
                                <w:rFonts w:asciiTheme="minorHAnsi" w:hAnsiTheme="minorHAnsi" w:cstheme="minorHAnsi"/>
                                <w:sz w:val="24"/>
                                <w:szCs w:val="24"/>
                                <w:lang w:val="az-Latn-AZ"/>
                              </w:rPr>
                              <w:t xml:space="preserve">müvafiq </w:t>
                            </w:r>
                            <w:r>
                              <w:rPr>
                                <w:rFonts w:asciiTheme="minorHAnsi" w:hAnsiTheme="minorHAnsi" w:cstheme="minorHAnsi"/>
                                <w:sz w:val="24"/>
                                <w:szCs w:val="24"/>
                                <w:lang w:val="az-Latn-AZ"/>
                              </w:rPr>
                              <w:t>suallar müəllim tərəfindən seçilir və verilir. Şagirdlər əsaslandırılmış</w:t>
                            </w:r>
                            <w:r w:rsidR="0052090D">
                              <w:rPr>
                                <w:rFonts w:asciiTheme="minorHAnsi" w:hAnsiTheme="minorHAnsi" w:cstheme="minorHAnsi"/>
                                <w:sz w:val="24"/>
                                <w:szCs w:val="24"/>
                                <w:lang w:val="az-Latn-AZ"/>
                              </w:rPr>
                              <w:t xml:space="preserve"> cavab </w:t>
                            </w:r>
                            <w:r w:rsidR="006B1D26">
                              <w:rPr>
                                <w:rFonts w:asciiTheme="minorHAnsi" w:hAnsiTheme="minorHAnsi" w:cstheme="minorHAnsi"/>
                                <w:sz w:val="24"/>
                                <w:szCs w:val="24"/>
                                <w:lang w:val="az-Latn-AZ"/>
                              </w:rPr>
                              <w:t>verməlidirlər.</w:t>
                            </w:r>
                          </w:p>
                          <w:p w:rsidR="00D45546" w:rsidRPr="00D45546" w:rsidRDefault="00D45546" w:rsidP="00D45546">
                            <w:pPr>
                              <w:pStyle w:val="ListParagraph"/>
                              <w:numPr>
                                <w:ilvl w:val="0"/>
                                <w:numId w:val="1"/>
                              </w:numPr>
                              <w:rPr>
                                <w:rFonts w:asciiTheme="minorHAnsi" w:hAnsiTheme="minorHAnsi" w:cstheme="minorHAnsi"/>
                                <w:sz w:val="24"/>
                                <w:szCs w:val="24"/>
                                <w:lang w:val="az-Latn-AZ"/>
                              </w:rPr>
                            </w:pPr>
                            <w:r>
                              <w:rPr>
                                <w:rFonts w:asciiTheme="minorHAnsi" w:hAnsiTheme="minorHAnsi" w:cstheme="minorHAnsi"/>
                                <w:sz w:val="24"/>
                                <w:szCs w:val="24"/>
                                <w:lang w:val="az-Latn-AZ"/>
                              </w:rPr>
                              <w:t>Diferensiallaşma aparmaq üçün yuxarı və aşağı öyrənmə bacarığına malik şagirdlərə potensiallarına uyğun sual dəstini  təqdim edərək  üsulu bütün şagirdlərin ehtiyaclarına uyğun tətbiq etmək  mümkündür. Beləliklə bütün şagirdlər tədris prosesinə cəlb olunacaq, həm də kubu ataraq suallara cavab vermək onlarda maraq oyadacaq.</w:t>
                            </w:r>
                          </w:p>
                          <w:p w:rsidR="00D45546" w:rsidRDefault="00D45546" w:rsidP="00522F4E">
                            <w:pPr>
                              <w:ind w:left="360"/>
                              <w:rPr>
                                <w:rFonts w:asciiTheme="minorHAnsi" w:hAnsiTheme="minorHAnsi" w:cstheme="minorHAnsi"/>
                                <w:b/>
                                <w:i/>
                                <w:sz w:val="24"/>
                                <w:szCs w:val="24"/>
                                <w:lang w:val="az-Latn-AZ"/>
                              </w:rPr>
                            </w:pPr>
                          </w:p>
                          <w:p w:rsidR="00D95816" w:rsidRPr="00522F4E" w:rsidRDefault="00522F4E" w:rsidP="00522F4E">
                            <w:pPr>
                              <w:ind w:left="360"/>
                              <w:rPr>
                                <w:rFonts w:asciiTheme="minorHAnsi" w:hAnsiTheme="minorHAnsi" w:cstheme="minorHAnsi"/>
                                <w:b/>
                                <w:i/>
                                <w:sz w:val="24"/>
                                <w:szCs w:val="24"/>
                                <w:lang w:val="az-Latn-AZ"/>
                              </w:rPr>
                            </w:pPr>
                            <w:r w:rsidRPr="00522F4E">
                              <w:rPr>
                                <w:rFonts w:asciiTheme="minorHAnsi" w:hAnsiTheme="minorHAnsi" w:cstheme="minorHAnsi"/>
                                <w:b/>
                                <w:i/>
                                <w:sz w:val="24"/>
                                <w:szCs w:val="24"/>
                                <w:lang w:val="az-Latn-AZ"/>
                              </w:rPr>
                              <w:t>Qeyd: Bu üsul bütün fənlər üçün tətbiq oluna bilər. Müəllim sualları əvvəlcədən tərtib etməlidir.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E317C" id="Rounded Rectangle 3" o:spid="_x0000_s1026" style="position:absolute;margin-left:-54.6pt;margin-top:-34.2pt;width:564.6pt;height:73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5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" fillcolor="white [3201]" strokecolor="#70ad47 [3209]" strokeweight="1pt">
                <v:stroke joinstyle="miter"/>
                <v:textbox>
                  <w:txbxContent>
                    <w:p w:rsidR="00522F4E" w:rsidRDefault="004318C5" w:rsidP="00D95816">
                      <w:pPr>
                        <w:rPr>
                          <w:rFonts w:asciiTheme="minorHAnsi" w:hAnsiTheme="minorHAnsi" w:cstheme="minorHAnsi"/>
                          <w:b/>
                          <w:sz w:val="24"/>
                          <w:szCs w:val="24"/>
                          <w:lang w:val="az-Latn-AZ"/>
                        </w:rPr>
                      </w:pPr>
                      <w:r>
                        <w:rPr>
                          <w:rFonts w:asciiTheme="minorHAnsi" w:hAnsiTheme="minorHAnsi" w:cstheme="minorHAnsi"/>
                          <w:b/>
                          <w:sz w:val="24"/>
                          <w:szCs w:val="24"/>
                          <w:lang w:val="az-Latn-AZ"/>
                        </w:rPr>
                        <w:t xml:space="preserve">             </w:t>
                      </w:r>
                      <w:r w:rsidR="00D95816" w:rsidRPr="00FE4D84">
                        <w:rPr>
                          <w:rFonts w:asciiTheme="minorHAnsi" w:hAnsiTheme="minorHAnsi" w:cstheme="minorHAnsi"/>
                          <w:b/>
                          <w:sz w:val="24"/>
                          <w:szCs w:val="24"/>
                          <w:lang w:val="az-Latn-AZ"/>
                        </w:rPr>
                        <w:t xml:space="preserve">Müəllimlər üçün </w:t>
                      </w:r>
                      <w:r w:rsidR="00D95816">
                        <w:rPr>
                          <w:rFonts w:asciiTheme="minorHAnsi" w:hAnsiTheme="minorHAnsi" w:cstheme="minorHAnsi"/>
                          <w:b/>
                          <w:sz w:val="24"/>
                          <w:szCs w:val="24"/>
                          <w:lang w:val="az-Latn-AZ"/>
                        </w:rPr>
                        <w:t xml:space="preserve">Blum taksonomiyası kartlarının istifadəsi </w:t>
                      </w:r>
                      <w:r w:rsidR="00D95816" w:rsidRPr="00FE4D84">
                        <w:rPr>
                          <w:rFonts w:asciiTheme="minorHAnsi" w:hAnsiTheme="minorHAnsi" w:cstheme="minorHAnsi"/>
                          <w:b/>
                          <w:sz w:val="24"/>
                          <w:szCs w:val="24"/>
                          <w:lang w:val="az-Latn-AZ"/>
                        </w:rPr>
                        <w:t>ilə bağlı tə</w:t>
                      </w:r>
                      <w:r w:rsidR="00522F4E">
                        <w:rPr>
                          <w:rFonts w:asciiTheme="minorHAnsi" w:hAnsiTheme="minorHAnsi" w:cstheme="minorHAnsi"/>
                          <w:b/>
                          <w:sz w:val="24"/>
                          <w:szCs w:val="24"/>
                          <w:lang w:val="az-Latn-AZ"/>
                        </w:rPr>
                        <w:t>limat</w:t>
                      </w:r>
                    </w:p>
                    <w:p w:rsidR="00522F4E" w:rsidRDefault="004318C5" w:rsidP="00D95816">
                      <w:pPr>
                        <w:rPr>
                          <w:rFonts w:asciiTheme="minorHAnsi" w:hAnsiTheme="minorHAnsi" w:cstheme="minorHAnsi"/>
                          <w:b/>
                          <w:sz w:val="24"/>
                          <w:szCs w:val="24"/>
                          <w:lang w:val="az-Latn-AZ"/>
                        </w:rPr>
                      </w:pPr>
                      <w:r>
                        <w:rPr>
                          <w:rFonts w:asciiTheme="minorHAnsi" w:hAnsiTheme="minorHAnsi" w:cstheme="minorHAnsi"/>
                          <w:b/>
                          <w:sz w:val="24"/>
                          <w:szCs w:val="24"/>
                          <w:lang w:val="az-Latn-AZ"/>
                        </w:rPr>
                        <w:t xml:space="preserve">             </w:t>
                      </w:r>
                      <w:r w:rsidR="00522F4E">
                        <w:rPr>
                          <w:rFonts w:asciiTheme="minorHAnsi" w:hAnsiTheme="minorHAnsi" w:cstheme="minorHAnsi"/>
                          <w:b/>
                          <w:sz w:val="24"/>
                          <w:szCs w:val="24"/>
                          <w:lang w:val="az-Latn-AZ"/>
                        </w:rPr>
                        <w:t>Kartlar 2 cür istifadə oluna bilər.</w:t>
                      </w:r>
                    </w:p>
                    <w:p w:rsidR="00D95816" w:rsidRPr="00FE4D84" w:rsidRDefault="004318C5" w:rsidP="00D95816">
                      <w:pPr>
                        <w:rPr>
                          <w:rFonts w:asciiTheme="minorHAnsi" w:hAnsiTheme="minorHAnsi" w:cstheme="minorHAnsi"/>
                          <w:b/>
                          <w:sz w:val="24"/>
                          <w:szCs w:val="24"/>
                          <w:lang w:val="az-Latn-AZ"/>
                        </w:rPr>
                      </w:pPr>
                      <w:r>
                        <w:rPr>
                          <w:rFonts w:asciiTheme="minorHAnsi" w:hAnsiTheme="minorHAnsi" w:cstheme="minorHAnsi"/>
                          <w:b/>
                          <w:sz w:val="24"/>
                          <w:szCs w:val="24"/>
                          <w:lang w:val="az-Latn-AZ"/>
                        </w:rPr>
                        <w:t xml:space="preserve">             </w:t>
                      </w:r>
                      <w:r w:rsidR="00522F4E">
                        <w:rPr>
                          <w:rFonts w:asciiTheme="minorHAnsi" w:hAnsiTheme="minorHAnsi" w:cstheme="minorHAnsi"/>
                          <w:b/>
                          <w:sz w:val="24"/>
                          <w:szCs w:val="24"/>
                          <w:lang w:val="az-Latn-AZ"/>
                        </w:rPr>
                        <w:t>Üsul I</w:t>
                      </w:r>
                    </w:p>
                    <w:p w:rsidR="00D95816" w:rsidRDefault="00B407C5" w:rsidP="00B407C5">
                      <w:pPr>
                        <w:pStyle w:val="ListParagraph"/>
                        <w:ind w:left="720" w:firstLine="0"/>
                        <w:rPr>
                          <w:rFonts w:asciiTheme="minorHAnsi" w:hAnsiTheme="minorHAnsi" w:cstheme="minorHAnsi"/>
                          <w:sz w:val="24"/>
                          <w:szCs w:val="24"/>
                          <w:lang w:val="az-Latn-AZ"/>
                        </w:rPr>
                      </w:pPr>
                      <w:r w:rsidRPr="00B407C5">
                        <w:rPr>
                          <w:rFonts w:asciiTheme="minorHAnsi" w:hAnsiTheme="minorHAnsi" w:cstheme="minorHAnsi"/>
                          <w:b/>
                          <w:i/>
                          <w:sz w:val="24"/>
                          <w:szCs w:val="24"/>
                          <w:lang w:val="az-Latn-AZ"/>
                        </w:rPr>
                        <w:t>Xüsusi qeyd:</w:t>
                      </w:r>
                      <w:r>
                        <w:rPr>
                          <w:rFonts w:asciiTheme="minorHAnsi" w:hAnsiTheme="minorHAnsi" w:cstheme="minorHAnsi"/>
                          <w:b/>
                          <w:i/>
                          <w:sz w:val="24"/>
                          <w:szCs w:val="24"/>
                          <w:lang w:val="az-Latn-AZ"/>
                        </w:rPr>
                        <w:t xml:space="preserve"> </w:t>
                      </w:r>
                      <w:r w:rsidR="00D95816" w:rsidRPr="00A063D7">
                        <w:rPr>
                          <w:rFonts w:asciiTheme="minorHAnsi" w:hAnsiTheme="minorHAnsi" w:cstheme="minorHAnsi"/>
                          <w:sz w:val="24"/>
                          <w:szCs w:val="24"/>
                          <w:lang w:val="az-Latn-AZ"/>
                        </w:rPr>
                        <w:t>Sualları qarışdırmaq, yəni Blum taksonomiyasının hər bir mərhələsinə aid müxtəlif sualları</w:t>
                      </w:r>
                      <w:r w:rsidR="00D95816">
                        <w:rPr>
                          <w:rFonts w:asciiTheme="minorHAnsi" w:hAnsiTheme="minorHAnsi" w:cstheme="minorHAnsi"/>
                          <w:sz w:val="24"/>
                          <w:szCs w:val="24"/>
                          <w:lang w:val="az-Latn-AZ"/>
                        </w:rPr>
                        <w:t xml:space="preserve"> </w:t>
                      </w:r>
                      <w:r>
                        <w:rPr>
                          <w:rFonts w:asciiTheme="minorHAnsi" w:hAnsiTheme="minorHAnsi" w:cstheme="minorHAnsi"/>
                          <w:sz w:val="24"/>
                          <w:szCs w:val="24"/>
                          <w:lang w:val="az-Latn-AZ"/>
                        </w:rPr>
                        <w:t>bir</w:t>
                      </w:r>
                      <w:r w:rsidR="00D95816" w:rsidRPr="00A063D7">
                        <w:rPr>
                          <w:rFonts w:asciiTheme="minorHAnsi" w:hAnsiTheme="minorHAnsi" w:cstheme="minorHAnsi"/>
                          <w:sz w:val="24"/>
                          <w:szCs w:val="24"/>
                          <w:lang w:val="az-Latn-AZ"/>
                        </w:rPr>
                        <w:t xml:space="preserve"> kartda birləşdirmək </w:t>
                      </w:r>
                      <w:r w:rsidR="00D95816">
                        <w:rPr>
                          <w:rFonts w:asciiTheme="minorHAnsi" w:hAnsiTheme="minorHAnsi" w:cstheme="minorHAnsi"/>
                          <w:sz w:val="24"/>
                          <w:szCs w:val="24"/>
                          <w:lang w:val="az-Latn-AZ"/>
                        </w:rPr>
                        <w:t xml:space="preserve">tövsiyə olunur. </w:t>
                      </w:r>
                      <w:r>
                        <w:rPr>
                          <w:rFonts w:asciiTheme="minorHAnsi" w:hAnsiTheme="minorHAnsi" w:cstheme="minorHAnsi"/>
                          <w:sz w:val="24"/>
                          <w:szCs w:val="24"/>
                          <w:lang w:val="az-Latn-AZ"/>
                        </w:rPr>
                        <w:t>Xüsusilə də, a</w:t>
                      </w:r>
                      <w:r w:rsidR="00D95816">
                        <w:rPr>
                          <w:rFonts w:asciiTheme="minorHAnsi" w:hAnsiTheme="minorHAnsi" w:cstheme="minorHAnsi"/>
                          <w:sz w:val="24"/>
                          <w:szCs w:val="24"/>
                          <w:lang w:val="az-Latn-AZ"/>
                        </w:rPr>
                        <w:t>şağı təfəkkür (xatırlama, anlama, tətbiqetmə) və yuxarı təfəkkür   (təhliletmə, dəyərləndirmə və yaratma) suallarını qarışdırmaq məqsədəuyğundur.</w:t>
                      </w:r>
                      <w:r w:rsidR="00D95816" w:rsidRPr="00A063D7">
                        <w:rPr>
                          <w:rFonts w:asciiTheme="minorHAnsi" w:hAnsiTheme="minorHAnsi" w:cstheme="minorHAnsi"/>
                          <w:sz w:val="24"/>
                          <w:szCs w:val="24"/>
                          <w:lang w:val="az-Latn-AZ"/>
                        </w:rPr>
                        <w:t xml:space="preserve"> Beləliklə, şagirdlər taksonomiyanın müxtəlif səviyyələrinə aid suallara cavab verərək, oxuyub anlama</w:t>
                      </w:r>
                      <w:r w:rsidR="006B1D26">
                        <w:rPr>
                          <w:rFonts w:asciiTheme="minorHAnsi" w:hAnsiTheme="minorHAnsi" w:cstheme="minorHAnsi"/>
                          <w:sz w:val="24"/>
                          <w:szCs w:val="24"/>
                          <w:lang w:val="az-Latn-AZ"/>
                        </w:rPr>
                        <w:t xml:space="preserve"> və tənqidi düşünmə</w:t>
                      </w:r>
                      <w:r w:rsidR="00D95816" w:rsidRPr="00A063D7">
                        <w:rPr>
                          <w:rFonts w:asciiTheme="minorHAnsi" w:hAnsiTheme="minorHAnsi" w:cstheme="minorHAnsi"/>
                          <w:sz w:val="24"/>
                          <w:szCs w:val="24"/>
                          <w:lang w:val="az-Latn-AZ"/>
                        </w:rPr>
                        <w:t xml:space="preserve"> bacarıqlarını inkişaf etdirəcəklər</w:t>
                      </w:r>
                      <w:r>
                        <w:rPr>
                          <w:rFonts w:asciiTheme="minorHAnsi" w:hAnsiTheme="minorHAnsi" w:cstheme="minorHAnsi"/>
                          <w:sz w:val="24"/>
                          <w:szCs w:val="24"/>
                          <w:lang w:val="az-Latn-AZ"/>
                        </w:rPr>
                        <w:t>.</w:t>
                      </w:r>
                    </w:p>
                    <w:p w:rsidR="00B407C5" w:rsidRPr="00B407C5" w:rsidRDefault="00B407C5" w:rsidP="00B407C5">
                      <w:pPr>
                        <w:pStyle w:val="ListParagraph"/>
                        <w:numPr>
                          <w:ilvl w:val="0"/>
                          <w:numId w:val="1"/>
                        </w:numPr>
                        <w:rPr>
                          <w:rFonts w:asciiTheme="minorHAnsi" w:hAnsiTheme="minorHAnsi" w:cstheme="minorHAnsi"/>
                          <w:sz w:val="24"/>
                          <w:szCs w:val="24"/>
                          <w:lang w:val="az-Latn-AZ"/>
                        </w:rPr>
                      </w:pPr>
                      <w:r w:rsidRPr="00FE4D84">
                        <w:rPr>
                          <w:rFonts w:asciiTheme="minorHAnsi" w:hAnsiTheme="minorHAnsi" w:cstheme="minorHAnsi"/>
                          <w:sz w:val="24"/>
                          <w:szCs w:val="24"/>
                          <w:lang w:val="az-Latn-AZ"/>
                        </w:rPr>
                        <w:t>Fərdi, qruplarla və ya cütlərlə iş forması seçilə bilər.</w:t>
                      </w:r>
                    </w:p>
                    <w:p w:rsidR="00D95816" w:rsidRPr="00A063D7" w:rsidRDefault="00D95816" w:rsidP="00D95816">
                      <w:pPr>
                        <w:pStyle w:val="ListParagraph"/>
                        <w:numPr>
                          <w:ilvl w:val="0"/>
                          <w:numId w:val="1"/>
                        </w:numPr>
                        <w:rPr>
                          <w:rFonts w:asciiTheme="minorHAnsi" w:hAnsiTheme="minorHAnsi" w:cstheme="minorHAnsi"/>
                          <w:sz w:val="24"/>
                          <w:szCs w:val="24"/>
                          <w:lang w:val="az-Latn-AZ"/>
                        </w:rPr>
                      </w:pPr>
                      <w:r w:rsidRPr="00A063D7">
                        <w:rPr>
                          <w:rFonts w:asciiTheme="minorHAnsi" w:hAnsiTheme="minorHAnsi" w:cstheme="minorHAnsi"/>
                          <w:sz w:val="24"/>
                          <w:szCs w:val="24"/>
                          <w:lang w:val="az-Latn-AZ"/>
                        </w:rPr>
                        <w:t>Kartlar kəsilir, qruplara</w:t>
                      </w:r>
                      <w:r>
                        <w:rPr>
                          <w:rFonts w:asciiTheme="minorHAnsi" w:hAnsiTheme="minorHAnsi" w:cstheme="minorHAnsi"/>
                          <w:sz w:val="24"/>
                          <w:szCs w:val="24"/>
                          <w:lang w:val="az-Latn-AZ"/>
                        </w:rPr>
                        <w:t>/cütlərə</w:t>
                      </w:r>
                      <w:r w:rsidRPr="00A063D7">
                        <w:rPr>
                          <w:rFonts w:asciiTheme="minorHAnsi" w:hAnsiTheme="minorHAnsi" w:cstheme="minorHAnsi"/>
                          <w:sz w:val="24"/>
                          <w:szCs w:val="24"/>
                          <w:lang w:val="az-Latn-AZ"/>
                        </w:rPr>
                        <w:t xml:space="preserve"> paylanır</w:t>
                      </w:r>
                    </w:p>
                    <w:p w:rsidR="00D95816" w:rsidRPr="00A063D7" w:rsidRDefault="00D95816" w:rsidP="00D95816">
                      <w:pPr>
                        <w:pStyle w:val="ListParagraph"/>
                        <w:numPr>
                          <w:ilvl w:val="0"/>
                          <w:numId w:val="1"/>
                        </w:numPr>
                        <w:rPr>
                          <w:rFonts w:asciiTheme="minorHAnsi" w:hAnsiTheme="minorHAnsi" w:cstheme="minorHAnsi"/>
                          <w:sz w:val="24"/>
                          <w:szCs w:val="24"/>
                          <w:lang w:val="az-Latn-AZ"/>
                        </w:rPr>
                      </w:pPr>
                      <w:r w:rsidRPr="00A063D7">
                        <w:rPr>
                          <w:rFonts w:asciiTheme="minorHAnsi" w:hAnsiTheme="minorHAnsi" w:cstheme="minorHAnsi"/>
                          <w:sz w:val="24"/>
                          <w:szCs w:val="24"/>
                          <w:lang w:val="az-Latn-AZ"/>
                        </w:rPr>
                        <w:t xml:space="preserve">Şagirdlərə düşünmək üçün vaxt verilir </w:t>
                      </w:r>
                    </w:p>
                    <w:p w:rsidR="00D95816" w:rsidRPr="00FE4D84" w:rsidRDefault="00D95816" w:rsidP="00D95816">
                      <w:pPr>
                        <w:pStyle w:val="ListParagraph"/>
                        <w:numPr>
                          <w:ilvl w:val="0"/>
                          <w:numId w:val="1"/>
                        </w:numPr>
                        <w:rPr>
                          <w:rFonts w:asciiTheme="minorHAnsi" w:hAnsiTheme="minorHAnsi" w:cstheme="minorHAnsi"/>
                          <w:sz w:val="24"/>
                          <w:szCs w:val="24"/>
                          <w:lang w:val="az-Latn-AZ"/>
                        </w:rPr>
                      </w:pPr>
                      <w:r w:rsidRPr="00A063D7">
                        <w:rPr>
                          <w:rFonts w:asciiTheme="minorHAnsi" w:hAnsiTheme="minorHAnsi" w:cstheme="minorHAnsi"/>
                          <w:sz w:val="24"/>
                          <w:szCs w:val="24"/>
                          <w:lang w:val="az-Latn-AZ"/>
                        </w:rPr>
                        <w:t>Cavablar oxu materialına istinad edilərək əsaslandırılır</w:t>
                      </w:r>
                      <w:r>
                        <w:rPr>
                          <w:rFonts w:asciiTheme="minorHAnsi" w:hAnsiTheme="minorHAnsi" w:cstheme="minorHAnsi"/>
                          <w:sz w:val="24"/>
                          <w:szCs w:val="24"/>
                          <w:lang w:val="az-Latn-AZ"/>
                        </w:rPr>
                        <w:t xml:space="preserve"> (oxu materialı şagirdlərin qarşısında olmalıdır)</w:t>
                      </w:r>
                    </w:p>
                    <w:p w:rsidR="00D95816" w:rsidRDefault="00D95816" w:rsidP="00D95816">
                      <w:pPr>
                        <w:pStyle w:val="ListParagraph"/>
                        <w:numPr>
                          <w:ilvl w:val="0"/>
                          <w:numId w:val="1"/>
                        </w:numPr>
                        <w:rPr>
                          <w:rFonts w:asciiTheme="minorHAnsi" w:hAnsiTheme="minorHAnsi" w:cstheme="minorHAnsi"/>
                          <w:sz w:val="24"/>
                          <w:szCs w:val="24"/>
                          <w:lang w:val="az-Latn-AZ"/>
                        </w:rPr>
                      </w:pPr>
                      <w:r w:rsidRPr="00A063D7">
                        <w:rPr>
                          <w:rFonts w:asciiTheme="minorHAnsi" w:hAnsiTheme="minorHAnsi" w:cstheme="minorHAnsi"/>
                          <w:sz w:val="24"/>
                          <w:szCs w:val="24"/>
                          <w:lang w:val="az-Latn-AZ"/>
                        </w:rPr>
                        <w:t>Bu kartlarla asanlıqla diferensiallaşma aparmaq mümkündür: yuxarı öyrənmə bacarığına malik şagirdləri eyni qrupda birləşdirərək onlara taksonomiyanın</w:t>
                      </w:r>
                      <w:r w:rsidR="006B1D26">
                        <w:rPr>
                          <w:rFonts w:asciiTheme="minorHAnsi" w:hAnsiTheme="minorHAnsi" w:cstheme="minorHAnsi"/>
                          <w:sz w:val="24"/>
                          <w:szCs w:val="24"/>
                          <w:lang w:val="az-Latn-AZ"/>
                        </w:rPr>
                        <w:t xml:space="preserve"> yuxarı təfəkkür, yəni </w:t>
                      </w:r>
                      <w:r w:rsidRPr="00A063D7">
                        <w:rPr>
                          <w:rFonts w:asciiTheme="minorHAnsi" w:hAnsiTheme="minorHAnsi" w:cstheme="minorHAnsi"/>
                          <w:sz w:val="24"/>
                          <w:szCs w:val="24"/>
                          <w:lang w:val="az-Latn-AZ"/>
                        </w:rPr>
                        <w:t xml:space="preserve"> təhliletmə, dəyərləndirmə və yaratma səviyyələrinə aid daha çətin və sayca daha çox suallar </w:t>
                      </w:r>
                      <w:r w:rsidR="00B407C5">
                        <w:rPr>
                          <w:rFonts w:asciiTheme="minorHAnsi" w:hAnsiTheme="minorHAnsi" w:cstheme="minorHAnsi"/>
                          <w:sz w:val="24"/>
                          <w:szCs w:val="24"/>
                          <w:lang w:val="az-Latn-AZ"/>
                        </w:rPr>
                        <w:t xml:space="preserve">olan kartlar </w:t>
                      </w:r>
                      <w:r w:rsidRPr="00A063D7">
                        <w:rPr>
                          <w:rFonts w:asciiTheme="minorHAnsi" w:hAnsiTheme="minorHAnsi" w:cstheme="minorHAnsi"/>
                          <w:sz w:val="24"/>
                          <w:szCs w:val="24"/>
                          <w:lang w:val="az-Latn-AZ"/>
                        </w:rPr>
                        <w:t>təqdim edə bilərsiniz. Eyni zamanda, aşağı öyrənmə bacarığına malik şagirdləri eyni qrupda birləşdirib</w:t>
                      </w:r>
                      <w:bookmarkStart w:id="1" w:name="_GoBack"/>
                      <w:bookmarkEnd w:id="1"/>
                      <w:r w:rsidRPr="00A063D7">
                        <w:rPr>
                          <w:rFonts w:asciiTheme="minorHAnsi" w:hAnsiTheme="minorHAnsi" w:cstheme="minorHAnsi"/>
                          <w:sz w:val="24"/>
                          <w:szCs w:val="24"/>
                          <w:lang w:val="az-Latn-AZ"/>
                        </w:rPr>
                        <w:t xml:space="preserve"> müvafiq suallar seçərək onlar üçün</w:t>
                      </w:r>
                      <w:r>
                        <w:rPr>
                          <w:rFonts w:asciiTheme="minorHAnsi" w:hAnsiTheme="minorHAnsi" w:cstheme="minorHAnsi"/>
                          <w:sz w:val="24"/>
                          <w:szCs w:val="24"/>
                          <w:lang w:val="az-Latn-AZ"/>
                        </w:rPr>
                        <w:t xml:space="preserve"> kartlar hazırlaya bilərsiniz.</w:t>
                      </w:r>
                    </w:p>
                    <w:p w:rsidR="00522F4E" w:rsidRDefault="00522F4E" w:rsidP="00D95816">
                      <w:pPr>
                        <w:pStyle w:val="ListParagraph"/>
                        <w:ind w:left="720" w:firstLine="0"/>
                        <w:rPr>
                          <w:rFonts w:asciiTheme="minorHAnsi" w:hAnsiTheme="minorHAnsi" w:cstheme="minorHAnsi"/>
                          <w:b/>
                          <w:sz w:val="24"/>
                          <w:szCs w:val="24"/>
                          <w:lang w:val="az-Latn-AZ"/>
                        </w:rPr>
                      </w:pPr>
                      <w:r>
                        <w:rPr>
                          <w:rFonts w:asciiTheme="minorHAnsi" w:hAnsiTheme="minorHAnsi" w:cstheme="minorHAnsi"/>
                          <w:b/>
                          <w:sz w:val="24"/>
                          <w:szCs w:val="24"/>
                          <w:lang w:val="az-Latn-AZ"/>
                        </w:rPr>
                        <w:t>Üsul II</w:t>
                      </w:r>
                    </w:p>
                    <w:p w:rsidR="00D95816" w:rsidRDefault="00D95816" w:rsidP="00D95816">
                      <w:pPr>
                        <w:pStyle w:val="ListParagraph"/>
                        <w:ind w:left="720" w:firstLine="0"/>
                        <w:rPr>
                          <w:rFonts w:asciiTheme="minorHAnsi" w:hAnsiTheme="minorHAnsi" w:cstheme="minorHAnsi"/>
                          <w:b/>
                          <w:sz w:val="24"/>
                          <w:szCs w:val="24"/>
                          <w:lang w:val="az-Latn-AZ"/>
                        </w:rPr>
                      </w:pPr>
                      <w:r w:rsidRPr="001064EF">
                        <w:rPr>
                          <w:rFonts w:asciiTheme="minorHAnsi" w:hAnsiTheme="minorHAnsi" w:cstheme="minorHAnsi"/>
                          <w:b/>
                          <w:sz w:val="24"/>
                          <w:szCs w:val="24"/>
                          <w:lang w:val="az-Latn-AZ"/>
                        </w:rPr>
                        <w:t xml:space="preserve">Blum kubu </w:t>
                      </w:r>
                    </w:p>
                    <w:p w:rsidR="00BF02DD" w:rsidRDefault="00D95816" w:rsidP="00D95816">
                      <w:pPr>
                        <w:pStyle w:val="ListParagraph"/>
                        <w:ind w:left="720" w:firstLine="0"/>
                        <w:rPr>
                          <w:rFonts w:asciiTheme="minorHAnsi" w:hAnsiTheme="minorHAnsi" w:cstheme="minorHAnsi"/>
                          <w:b/>
                          <w:sz w:val="24"/>
                          <w:szCs w:val="24"/>
                          <w:lang w:val="az-Latn-AZ"/>
                        </w:rPr>
                      </w:pPr>
                      <w:r>
                        <w:rPr>
                          <w:rFonts w:asciiTheme="minorHAnsi" w:hAnsiTheme="minorHAnsi" w:cstheme="minorHAnsi"/>
                          <w:b/>
                          <w:sz w:val="24"/>
                          <w:szCs w:val="24"/>
                          <w:lang w:val="az-Latn-AZ"/>
                        </w:rPr>
                        <w:t>Bunun üçün sizə kub</w:t>
                      </w:r>
                      <w:r w:rsidR="0052090D">
                        <w:rPr>
                          <w:rFonts w:asciiTheme="minorHAnsi" w:hAnsiTheme="minorHAnsi" w:cstheme="minorHAnsi"/>
                          <w:b/>
                          <w:sz w:val="24"/>
                          <w:szCs w:val="24"/>
                          <w:lang w:val="az-Latn-AZ"/>
                        </w:rPr>
                        <w:t xml:space="preserve"> (lar)</w:t>
                      </w:r>
                      <w:r>
                        <w:rPr>
                          <w:rFonts w:asciiTheme="minorHAnsi" w:hAnsiTheme="minorHAnsi" w:cstheme="minorHAnsi"/>
                          <w:b/>
                          <w:sz w:val="24"/>
                          <w:szCs w:val="24"/>
                          <w:lang w:val="az-Latn-AZ"/>
                        </w:rPr>
                        <w:t xml:space="preserve"> lazım olacaq. Kubun 6 üzü var: </w:t>
                      </w:r>
                      <w:r w:rsidR="00BF02DD">
                        <w:rPr>
                          <w:rFonts w:asciiTheme="minorHAnsi" w:hAnsiTheme="minorHAnsi" w:cstheme="minorHAnsi"/>
                          <w:b/>
                          <w:sz w:val="24"/>
                          <w:szCs w:val="24"/>
                          <w:lang w:val="az-Latn-AZ"/>
                        </w:rPr>
                        <w:t xml:space="preserve">1. adlandır; 2. </w:t>
                      </w:r>
                      <w:r>
                        <w:rPr>
                          <w:rFonts w:asciiTheme="minorHAnsi" w:hAnsiTheme="minorHAnsi" w:cstheme="minorHAnsi"/>
                          <w:b/>
                          <w:sz w:val="24"/>
                          <w:szCs w:val="24"/>
                          <w:lang w:val="az-Latn-AZ"/>
                        </w:rPr>
                        <w:t>izah et</w:t>
                      </w:r>
                      <w:r w:rsidR="00BF02DD">
                        <w:rPr>
                          <w:rFonts w:asciiTheme="minorHAnsi" w:hAnsiTheme="minorHAnsi" w:cstheme="minorHAnsi"/>
                          <w:b/>
                          <w:sz w:val="24"/>
                          <w:szCs w:val="24"/>
                          <w:lang w:val="az-Latn-AZ"/>
                        </w:rPr>
                        <w:t>; 3.</w:t>
                      </w:r>
                      <w:r>
                        <w:rPr>
                          <w:rFonts w:asciiTheme="minorHAnsi" w:hAnsiTheme="minorHAnsi" w:cstheme="minorHAnsi"/>
                          <w:b/>
                          <w:sz w:val="24"/>
                          <w:szCs w:val="24"/>
                          <w:lang w:val="az-Latn-AZ"/>
                        </w:rPr>
                        <w:t xml:space="preserve"> tətbiq</w:t>
                      </w:r>
                      <w:r w:rsidR="00BF02DD">
                        <w:rPr>
                          <w:rFonts w:asciiTheme="minorHAnsi" w:hAnsiTheme="minorHAnsi" w:cstheme="minorHAnsi"/>
                          <w:b/>
                          <w:sz w:val="24"/>
                          <w:szCs w:val="24"/>
                          <w:lang w:val="az-Latn-AZ"/>
                        </w:rPr>
                        <w:t xml:space="preserve"> et;</w:t>
                      </w:r>
                    </w:p>
                    <w:p w:rsidR="00D95816" w:rsidRPr="00BF02DD" w:rsidRDefault="00BF02DD" w:rsidP="00D95816">
                      <w:pPr>
                        <w:pStyle w:val="ListParagraph"/>
                        <w:ind w:left="720" w:firstLine="0"/>
                        <w:rPr>
                          <w:rFonts w:asciiTheme="minorHAnsi" w:hAnsiTheme="minorHAnsi" w:cstheme="minorHAnsi"/>
                          <w:b/>
                          <w:sz w:val="24"/>
                          <w:szCs w:val="24"/>
                          <w:lang w:val="az-Latn-AZ"/>
                        </w:rPr>
                      </w:pPr>
                      <w:r>
                        <w:rPr>
                          <w:rFonts w:asciiTheme="minorHAnsi" w:hAnsiTheme="minorHAnsi" w:cstheme="minorHAnsi"/>
                          <w:b/>
                          <w:sz w:val="24"/>
                          <w:szCs w:val="24"/>
                          <w:lang w:val="az-Latn-AZ"/>
                        </w:rPr>
                        <w:t xml:space="preserve"> 4. niyə/nə üçün; 5. özünü ifadə et/fikirlərini paylaş;  6. yenisini yarat </w:t>
                      </w:r>
                    </w:p>
                    <w:p w:rsidR="00522F4E" w:rsidRDefault="00522F4E" w:rsidP="0052090D">
                      <w:pPr>
                        <w:pStyle w:val="ListParagraph"/>
                        <w:numPr>
                          <w:ilvl w:val="0"/>
                          <w:numId w:val="1"/>
                        </w:numPr>
                        <w:rPr>
                          <w:rFonts w:asciiTheme="minorHAnsi" w:hAnsiTheme="minorHAnsi" w:cstheme="minorHAnsi"/>
                          <w:sz w:val="24"/>
                          <w:szCs w:val="24"/>
                          <w:lang w:val="az-Latn-AZ"/>
                        </w:rPr>
                      </w:pPr>
                      <w:r>
                        <w:rPr>
                          <w:rFonts w:asciiTheme="minorHAnsi" w:hAnsiTheme="minorHAnsi" w:cstheme="minorHAnsi"/>
                          <w:sz w:val="24"/>
                          <w:szCs w:val="24"/>
                          <w:lang w:val="az-Latn-AZ"/>
                        </w:rPr>
                        <w:t xml:space="preserve">Müəllim hər bir kateqoriya üzrə (adlandır, izah et, tətbiq et və s) sual dəstini əvvəlcədən hazırlayır (məsələn, Blum kartları) </w:t>
                      </w:r>
                    </w:p>
                    <w:p w:rsidR="0052090D" w:rsidRDefault="00522F4E" w:rsidP="0052090D">
                      <w:pPr>
                        <w:pStyle w:val="ListParagraph"/>
                        <w:numPr>
                          <w:ilvl w:val="0"/>
                          <w:numId w:val="1"/>
                        </w:numPr>
                        <w:rPr>
                          <w:rFonts w:asciiTheme="minorHAnsi" w:hAnsiTheme="minorHAnsi" w:cstheme="minorHAnsi"/>
                          <w:sz w:val="24"/>
                          <w:szCs w:val="24"/>
                          <w:lang w:val="az-Latn-AZ"/>
                        </w:rPr>
                      </w:pPr>
                      <w:r>
                        <w:rPr>
                          <w:rFonts w:asciiTheme="minorHAnsi" w:hAnsiTheme="minorHAnsi" w:cstheme="minorHAnsi"/>
                          <w:sz w:val="24"/>
                          <w:szCs w:val="24"/>
                          <w:lang w:val="az-Latn-AZ"/>
                        </w:rPr>
                        <w:t xml:space="preserve"> Suallar q</w:t>
                      </w:r>
                      <w:r w:rsidR="00D95816" w:rsidRPr="0052090D">
                        <w:rPr>
                          <w:rFonts w:asciiTheme="minorHAnsi" w:hAnsiTheme="minorHAnsi" w:cstheme="minorHAnsi"/>
                          <w:sz w:val="24"/>
                          <w:szCs w:val="24"/>
                          <w:lang w:val="az-Latn-AZ"/>
                        </w:rPr>
                        <w:t>ruplara bölünmüş şagirdlərə tə</w:t>
                      </w:r>
                      <w:r w:rsidR="0052090D">
                        <w:rPr>
                          <w:rFonts w:asciiTheme="minorHAnsi" w:hAnsiTheme="minorHAnsi" w:cstheme="minorHAnsi"/>
                          <w:sz w:val="24"/>
                          <w:szCs w:val="24"/>
                          <w:lang w:val="az-Latn-AZ"/>
                        </w:rPr>
                        <w:t>qdim edilir</w:t>
                      </w:r>
                    </w:p>
                    <w:p w:rsidR="0052090D" w:rsidRDefault="00522F4E" w:rsidP="0052090D">
                      <w:pPr>
                        <w:pStyle w:val="ListParagraph"/>
                        <w:numPr>
                          <w:ilvl w:val="0"/>
                          <w:numId w:val="1"/>
                        </w:numPr>
                        <w:rPr>
                          <w:rFonts w:asciiTheme="minorHAnsi" w:hAnsiTheme="minorHAnsi" w:cstheme="minorHAnsi"/>
                          <w:sz w:val="24"/>
                          <w:szCs w:val="24"/>
                          <w:lang w:val="az-Latn-AZ"/>
                        </w:rPr>
                      </w:pPr>
                      <w:r>
                        <w:rPr>
                          <w:rFonts w:asciiTheme="minorHAnsi" w:hAnsiTheme="minorHAnsi" w:cstheme="minorHAnsi"/>
                          <w:sz w:val="24"/>
                          <w:szCs w:val="24"/>
                          <w:lang w:val="az-Latn-AZ"/>
                        </w:rPr>
                        <w:t xml:space="preserve"> D</w:t>
                      </w:r>
                      <w:r w:rsidR="00D95816" w:rsidRPr="0052090D">
                        <w:rPr>
                          <w:rFonts w:asciiTheme="minorHAnsi" w:hAnsiTheme="minorHAnsi" w:cstheme="minorHAnsi"/>
                          <w:sz w:val="24"/>
                          <w:szCs w:val="24"/>
                          <w:lang w:val="az-Latn-AZ"/>
                        </w:rPr>
                        <w:t>üşünmə</w:t>
                      </w:r>
                      <w:r w:rsidR="0052090D">
                        <w:rPr>
                          <w:rFonts w:asciiTheme="minorHAnsi" w:hAnsiTheme="minorHAnsi" w:cstheme="minorHAnsi"/>
                          <w:sz w:val="24"/>
                          <w:szCs w:val="24"/>
                          <w:lang w:val="az-Latn-AZ"/>
                        </w:rPr>
                        <w:t xml:space="preserve"> üçün sual sayından asılı olaraq vaxt</w:t>
                      </w:r>
                      <w:r w:rsidR="00D95816" w:rsidRPr="0052090D">
                        <w:rPr>
                          <w:rFonts w:asciiTheme="minorHAnsi" w:hAnsiTheme="minorHAnsi" w:cstheme="minorHAnsi"/>
                          <w:sz w:val="24"/>
                          <w:szCs w:val="24"/>
                          <w:lang w:val="az-Latn-AZ"/>
                        </w:rPr>
                        <w:t xml:space="preserve"> ve</w:t>
                      </w:r>
                      <w:r w:rsidR="0052090D">
                        <w:rPr>
                          <w:rFonts w:asciiTheme="minorHAnsi" w:hAnsiTheme="minorHAnsi" w:cstheme="minorHAnsi"/>
                          <w:sz w:val="24"/>
                          <w:szCs w:val="24"/>
                          <w:lang w:val="az-Latn-AZ"/>
                        </w:rPr>
                        <w:t>rilir</w:t>
                      </w:r>
                    </w:p>
                    <w:p w:rsidR="0052090D" w:rsidRDefault="00522F4E" w:rsidP="0052090D">
                      <w:pPr>
                        <w:pStyle w:val="ListParagraph"/>
                        <w:numPr>
                          <w:ilvl w:val="0"/>
                          <w:numId w:val="1"/>
                        </w:numPr>
                        <w:rPr>
                          <w:rFonts w:asciiTheme="minorHAnsi" w:hAnsiTheme="minorHAnsi" w:cstheme="minorHAnsi"/>
                          <w:sz w:val="24"/>
                          <w:szCs w:val="24"/>
                          <w:lang w:val="az-Latn-AZ"/>
                        </w:rPr>
                      </w:pPr>
                      <w:r>
                        <w:rPr>
                          <w:rFonts w:asciiTheme="minorHAnsi" w:hAnsiTheme="minorHAnsi" w:cstheme="minorHAnsi"/>
                          <w:sz w:val="24"/>
                          <w:szCs w:val="24"/>
                          <w:lang w:val="az-Latn-AZ"/>
                        </w:rPr>
                        <w:t xml:space="preserve"> Ş</w:t>
                      </w:r>
                      <w:r w:rsidR="0052090D" w:rsidRPr="0052090D">
                        <w:rPr>
                          <w:rFonts w:asciiTheme="minorHAnsi" w:hAnsiTheme="minorHAnsi" w:cstheme="minorHAnsi"/>
                          <w:sz w:val="24"/>
                          <w:szCs w:val="24"/>
                          <w:lang w:val="az-Latn-AZ"/>
                        </w:rPr>
                        <w:t>agirdlər mətni oxuyaraq suallara cavablar tapır və müzakirə edirlə</w:t>
                      </w:r>
                      <w:r w:rsidR="0052090D">
                        <w:rPr>
                          <w:rFonts w:asciiTheme="minorHAnsi" w:hAnsiTheme="minorHAnsi" w:cstheme="minorHAnsi"/>
                          <w:sz w:val="24"/>
                          <w:szCs w:val="24"/>
                          <w:lang w:val="az-Latn-AZ"/>
                        </w:rPr>
                        <w:t>r</w:t>
                      </w:r>
                      <w:r w:rsidR="0052090D" w:rsidRPr="0052090D">
                        <w:rPr>
                          <w:rFonts w:asciiTheme="minorHAnsi" w:hAnsiTheme="minorHAnsi" w:cstheme="minorHAnsi"/>
                          <w:sz w:val="24"/>
                          <w:szCs w:val="24"/>
                          <w:lang w:val="az-Latn-AZ"/>
                        </w:rPr>
                        <w:t xml:space="preserve"> </w:t>
                      </w:r>
                      <w:r w:rsidR="00D95816" w:rsidRPr="0052090D">
                        <w:rPr>
                          <w:rFonts w:asciiTheme="minorHAnsi" w:hAnsiTheme="minorHAnsi" w:cstheme="minorHAnsi"/>
                          <w:sz w:val="24"/>
                          <w:szCs w:val="24"/>
                          <w:lang w:val="az-Latn-AZ"/>
                        </w:rPr>
                        <w:t xml:space="preserve"> </w:t>
                      </w:r>
                    </w:p>
                    <w:p w:rsidR="00522F4E" w:rsidRDefault="00522F4E" w:rsidP="00D45546">
                      <w:pPr>
                        <w:pStyle w:val="ListParagraph"/>
                        <w:numPr>
                          <w:ilvl w:val="0"/>
                          <w:numId w:val="1"/>
                        </w:numPr>
                        <w:rPr>
                          <w:rFonts w:asciiTheme="minorHAnsi" w:hAnsiTheme="minorHAnsi" w:cstheme="minorHAnsi"/>
                          <w:sz w:val="24"/>
                          <w:szCs w:val="24"/>
                          <w:lang w:val="az-Latn-AZ"/>
                        </w:rPr>
                      </w:pPr>
                      <w:r>
                        <w:rPr>
                          <w:rFonts w:asciiTheme="minorHAnsi" w:hAnsiTheme="minorHAnsi" w:cstheme="minorHAnsi"/>
                          <w:sz w:val="24"/>
                          <w:szCs w:val="24"/>
                          <w:lang w:val="az-Latn-AZ"/>
                        </w:rPr>
                        <w:t>V</w:t>
                      </w:r>
                      <w:r w:rsidR="0052090D">
                        <w:rPr>
                          <w:rFonts w:asciiTheme="minorHAnsi" w:hAnsiTheme="minorHAnsi" w:cstheme="minorHAnsi"/>
                          <w:sz w:val="24"/>
                          <w:szCs w:val="24"/>
                          <w:lang w:val="az-Latn-AZ"/>
                        </w:rPr>
                        <w:t>axt bitdikdən sonra h</w:t>
                      </w:r>
                      <w:r w:rsidR="00D95816" w:rsidRPr="0052090D">
                        <w:rPr>
                          <w:rFonts w:asciiTheme="minorHAnsi" w:hAnsiTheme="minorHAnsi" w:cstheme="minorHAnsi"/>
                          <w:sz w:val="24"/>
                          <w:szCs w:val="24"/>
                          <w:lang w:val="az-Latn-AZ"/>
                        </w:rPr>
                        <w:t>ə</w:t>
                      </w:r>
                      <w:r w:rsidR="0052090D">
                        <w:rPr>
                          <w:rFonts w:asciiTheme="minorHAnsi" w:hAnsiTheme="minorHAnsi" w:cstheme="minorHAnsi"/>
                          <w:sz w:val="24"/>
                          <w:szCs w:val="24"/>
                          <w:lang w:val="az-Latn-AZ"/>
                        </w:rPr>
                        <w:t xml:space="preserve">r bir qrup Blum kubunu atır, kubun </w:t>
                      </w:r>
                      <w:r>
                        <w:rPr>
                          <w:rFonts w:asciiTheme="minorHAnsi" w:hAnsiTheme="minorHAnsi" w:cstheme="minorHAnsi"/>
                          <w:sz w:val="24"/>
                          <w:szCs w:val="24"/>
                          <w:lang w:val="az-Latn-AZ"/>
                        </w:rPr>
                        <w:t xml:space="preserve">hansı tərəfi düşübsə ona </w:t>
                      </w:r>
                      <w:r w:rsidR="0052090D">
                        <w:rPr>
                          <w:rFonts w:asciiTheme="minorHAnsi" w:hAnsiTheme="minorHAnsi" w:cstheme="minorHAnsi"/>
                          <w:sz w:val="24"/>
                          <w:szCs w:val="24"/>
                          <w:lang w:val="az-Latn-AZ"/>
                        </w:rPr>
                        <w:t xml:space="preserve">müvafiq </w:t>
                      </w:r>
                      <w:r>
                        <w:rPr>
                          <w:rFonts w:asciiTheme="minorHAnsi" w:hAnsiTheme="minorHAnsi" w:cstheme="minorHAnsi"/>
                          <w:sz w:val="24"/>
                          <w:szCs w:val="24"/>
                          <w:lang w:val="az-Latn-AZ"/>
                        </w:rPr>
                        <w:t>suallar müəllim tərəfindən seçilir və verilir. Şagirdlər əsaslandırılmış</w:t>
                      </w:r>
                      <w:r w:rsidR="0052090D">
                        <w:rPr>
                          <w:rFonts w:asciiTheme="minorHAnsi" w:hAnsiTheme="minorHAnsi" w:cstheme="minorHAnsi"/>
                          <w:sz w:val="24"/>
                          <w:szCs w:val="24"/>
                          <w:lang w:val="az-Latn-AZ"/>
                        </w:rPr>
                        <w:t xml:space="preserve"> cavab </w:t>
                      </w:r>
                      <w:r w:rsidR="006B1D26">
                        <w:rPr>
                          <w:rFonts w:asciiTheme="minorHAnsi" w:hAnsiTheme="minorHAnsi" w:cstheme="minorHAnsi"/>
                          <w:sz w:val="24"/>
                          <w:szCs w:val="24"/>
                          <w:lang w:val="az-Latn-AZ"/>
                        </w:rPr>
                        <w:t>verməlidirlər.</w:t>
                      </w:r>
                    </w:p>
                    <w:p w:rsidR="00D45546" w:rsidRPr="00D45546" w:rsidRDefault="00D45546" w:rsidP="00D45546">
                      <w:pPr>
                        <w:pStyle w:val="ListParagraph"/>
                        <w:numPr>
                          <w:ilvl w:val="0"/>
                          <w:numId w:val="1"/>
                        </w:numPr>
                        <w:rPr>
                          <w:rFonts w:asciiTheme="minorHAnsi" w:hAnsiTheme="minorHAnsi" w:cstheme="minorHAnsi"/>
                          <w:sz w:val="24"/>
                          <w:szCs w:val="24"/>
                          <w:lang w:val="az-Latn-AZ"/>
                        </w:rPr>
                      </w:pPr>
                      <w:r>
                        <w:rPr>
                          <w:rFonts w:asciiTheme="minorHAnsi" w:hAnsiTheme="minorHAnsi" w:cstheme="minorHAnsi"/>
                          <w:sz w:val="24"/>
                          <w:szCs w:val="24"/>
                          <w:lang w:val="az-Latn-AZ"/>
                        </w:rPr>
                        <w:t>Diferensiallaşma aparmaq üçün yuxarı və aşağı öyrənmə bacarığına malik şagirdlərə potensiallarına uyğun sual dəstini  təqdim edərək  üsulu bütün şagirdlərin ehtiyaclarına uyğun tətbiq etmək  mümkündür. Beləliklə bütün şagirdlər tədris prosesinə cəlb olunacaq, həm də kubu ataraq suallara cavab vermək onlarda maraq oyadacaq.</w:t>
                      </w:r>
                    </w:p>
                    <w:p w:rsidR="00D45546" w:rsidRDefault="00D45546" w:rsidP="00522F4E">
                      <w:pPr>
                        <w:ind w:left="360"/>
                        <w:rPr>
                          <w:rFonts w:asciiTheme="minorHAnsi" w:hAnsiTheme="minorHAnsi" w:cstheme="minorHAnsi"/>
                          <w:b/>
                          <w:i/>
                          <w:sz w:val="24"/>
                          <w:szCs w:val="24"/>
                          <w:lang w:val="az-Latn-AZ"/>
                        </w:rPr>
                      </w:pPr>
                    </w:p>
                    <w:p w:rsidR="00D95816" w:rsidRPr="00522F4E" w:rsidRDefault="00522F4E" w:rsidP="00522F4E">
                      <w:pPr>
                        <w:ind w:left="360"/>
                        <w:rPr>
                          <w:rFonts w:asciiTheme="minorHAnsi" w:hAnsiTheme="minorHAnsi" w:cstheme="minorHAnsi"/>
                          <w:b/>
                          <w:i/>
                          <w:sz w:val="24"/>
                          <w:szCs w:val="24"/>
                          <w:lang w:val="az-Latn-AZ"/>
                        </w:rPr>
                      </w:pPr>
                      <w:r w:rsidRPr="00522F4E">
                        <w:rPr>
                          <w:rFonts w:asciiTheme="minorHAnsi" w:hAnsiTheme="minorHAnsi" w:cstheme="minorHAnsi"/>
                          <w:b/>
                          <w:i/>
                          <w:sz w:val="24"/>
                          <w:szCs w:val="24"/>
                          <w:lang w:val="az-Latn-AZ"/>
                        </w:rPr>
                        <w:t>Qeyd: Bu üsul bütün fənlər üçün tətbiq oluna bilər. Müəllim sualları əvvəlcədən tərtib etməlidir.</w:t>
                      </w:r>
                    </w:p>
                  </w:txbxContent>
                </v:textbox>
                <w10:wrap anchorx="margin"/>
              </v:roundrect>
            </w:pict>
          </mc:Fallback>
        </mc:AlternateContent>
      </w:r>
    </w:p>
    <w:sectPr w:rsidR="00DF11D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40416"/>
    <w:multiLevelType w:val="hybridMultilevel"/>
    <w:tmpl w:val="C7BCE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97"/>
    <w:rsid w:val="003C0097"/>
    <w:rsid w:val="004318C5"/>
    <w:rsid w:val="0052090D"/>
    <w:rsid w:val="00522F4E"/>
    <w:rsid w:val="006B1D26"/>
    <w:rsid w:val="00B407C5"/>
    <w:rsid w:val="00BF02DD"/>
    <w:rsid w:val="00D45546"/>
    <w:rsid w:val="00D95816"/>
    <w:rsid w:val="00DF1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CB8E"/>
  <w15:chartTrackingRefBased/>
  <w15:docId w15:val="{B4131258-0231-4E49-B9F1-A02E486B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5816"/>
    <w:pPr>
      <w:widowControl w:val="0"/>
      <w:autoSpaceDE w:val="0"/>
      <w:autoSpaceDN w:val="0"/>
      <w:spacing w:after="0" w:line="240" w:lineRule="auto"/>
    </w:pPr>
    <w:rPr>
      <w:rFonts w:ascii="Trebuchet MS" w:eastAsia="Trebuchet MS" w:hAnsi="Trebuchet MS" w:cs="Trebuchet M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95816"/>
    <w:pPr>
      <w:spacing w:before="155"/>
      <w:ind w:left="404" w:hanging="25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Tehsil</dc:creator>
  <cp:keywords/>
  <dc:description/>
  <cp:lastModifiedBy>Tehsil</cp:lastModifiedBy>
  <cp:revision>6</cp:revision>
  <dcterms:created xsi:type="dcterms:W3CDTF">2024-01-10T16:25:00Z</dcterms:created>
  <dcterms:modified xsi:type="dcterms:W3CDTF">2024-01-11T07:24:00Z</dcterms:modified>
</cp:coreProperties>
</file>